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052" w:rsidRPr="00C23B21" w:rsidRDefault="005C0039" w:rsidP="005C0039">
      <w:pPr>
        <w:jc w:val="center"/>
        <w:rPr>
          <w:rFonts w:asciiTheme="minorEastAsia" w:hAnsiTheme="minorEastAsia"/>
          <w:sz w:val="32"/>
          <w:szCs w:val="32"/>
        </w:rPr>
      </w:pPr>
      <w:bookmarkStart w:id="0" w:name="_GoBack"/>
      <w:bookmarkEnd w:id="0"/>
      <w:r w:rsidRPr="00C23B21">
        <w:rPr>
          <w:rFonts w:asciiTheme="minorEastAsia" w:hAnsiTheme="minorEastAsia" w:hint="eastAsia"/>
          <w:sz w:val="32"/>
          <w:szCs w:val="32"/>
        </w:rPr>
        <w:t>個人情報の取り扱いに関する同意書</w:t>
      </w:r>
    </w:p>
    <w:p w:rsidR="00C23B21" w:rsidRPr="000046BB" w:rsidRDefault="00C23B21">
      <w:pPr>
        <w:jc w:val="center"/>
        <w:rPr>
          <w:rFonts w:asciiTheme="minorEastAsia" w:hAnsiTheme="minorEastAsia"/>
          <w:sz w:val="24"/>
          <w:szCs w:val="24"/>
        </w:rPr>
      </w:pPr>
    </w:p>
    <w:p w:rsidR="005C0039" w:rsidRPr="00A71796" w:rsidRDefault="005C0039" w:rsidP="005C0039">
      <w:pPr>
        <w:jc w:val="left"/>
        <w:rPr>
          <w:rFonts w:asciiTheme="minorEastAsia" w:hAnsiTheme="minorEastAsia"/>
          <w:sz w:val="24"/>
          <w:szCs w:val="24"/>
        </w:rPr>
      </w:pPr>
      <w:r w:rsidRPr="000046BB">
        <w:rPr>
          <w:rFonts w:asciiTheme="minorEastAsia" w:hAnsiTheme="minorEastAsia" w:hint="eastAsia"/>
          <w:sz w:val="24"/>
          <w:szCs w:val="24"/>
        </w:rPr>
        <w:t xml:space="preserve">　</w:t>
      </w:r>
      <w:r w:rsidRPr="00A71796">
        <w:rPr>
          <w:rFonts w:asciiTheme="minorEastAsia" w:hAnsiTheme="minorEastAsia" w:hint="eastAsia"/>
          <w:sz w:val="24"/>
          <w:szCs w:val="24"/>
        </w:rPr>
        <w:t>私は、高齢者の医療の確保に関する法律(以下「法」という。)第５８条に基づく</w:t>
      </w:r>
      <w:r w:rsidRPr="0098579A">
        <w:rPr>
          <w:rFonts w:asciiTheme="minorEastAsia" w:hAnsiTheme="minorEastAsia" w:hint="eastAsia"/>
          <w:sz w:val="24"/>
          <w:szCs w:val="24"/>
          <w:u w:val="single"/>
        </w:rPr>
        <w:t>第三者行為損害賠償求償事務</w:t>
      </w:r>
      <w:r w:rsidR="0098579A" w:rsidRPr="0098579A">
        <w:rPr>
          <w:rFonts w:asciiTheme="minorEastAsia" w:hAnsiTheme="minorEastAsia" w:hint="eastAsia"/>
          <w:sz w:val="18"/>
          <w:szCs w:val="18"/>
          <w:u w:val="single"/>
        </w:rPr>
        <w:t>※1</w:t>
      </w:r>
      <w:r w:rsidRPr="00A71796">
        <w:rPr>
          <w:rFonts w:asciiTheme="minorEastAsia" w:hAnsiTheme="minorEastAsia" w:hint="eastAsia"/>
          <w:sz w:val="24"/>
          <w:szCs w:val="24"/>
        </w:rPr>
        <w:t>(以下「求償事務」という。</w:t>
      </w:r>
      <w:r w:rsidR="00A52426" w:rsidRPr="00A71796">
        <w:rPr>
          <w:rFonts w:asciiTheme="minorEastAsia" w:hAnsiTheme="minorEastAsia" w:hint="eastAsia"/>
          <w:sz w:val="24"/>
          <w:szCs w:val="24"/>
        </w:rPr>
        <w:t>)</w:t>
      </w:r>
      <w:r w:rsidRPr="00A71796">
        <w:rPr>
          <w:rFonts w:asciiTheme="minorEastAsia" w:hAnsiTheme="minorEastAsia" w:hint="eastAsia"/>
          <w:sz w:val="24"/>
          <w:szCs w:val="24"/>
        </w:rPr>
        <w:t>における個人情報の収集・利用・提供・照会・調査に関し、次の事項について同意いたします。</w:t>
      </w:r>
    </w:p>
    <w:p w:rsidR="005C0039" w:rsidRPr="00A71796" w:rsidRDefault="005C0039" w:rsidP="005C0039">
      <w:pPr>
        <w:jc w:val="left"/>
        <w:rPr>
          <w:rFonts w:asciiTheme="minorEastAsia" w:hAnsiTheme="minorEastAsia"/>
          <w:sz w:val="24"/>
          <w:szCs w:val="24"/>
        </w:rPr>
      </w:pPr>
    </w:p>
    <w:p w:rsidR="00D14FD7" w:rsidRDefault="00D14FD7" w:rsidP="00D14FD7">
      <w:pPr>
        <w:pStyle w:val="1"/>
        <w:numPr>
          <w:ilvl w:val="0"/>
          <w:numId w:val="2"/>
        </w:numPr>
        <w:rPr>
          <w:rFonts w:asciiTheme="minorEastAsia" w:eastAsiaTheme="minorEastAsia" w:hAnsiTheme="minorEastAsia"/>
        </w:rPr>
      </w:pPr>
      <w:r w:rsidRPr="00A71796">
        <w:rPr>
          <w:rFonts w:asciiTheme="minorEastAsia" w:eastAsiaTheme="minorEastAsia" w:hAnsiTheme="minorEastAsia" w:hint="eastAsia"/>
        </w:rPr>
        <w:t>埼玉県後期高齢者医療広域連合(以下「広域連合」という</w:t>
      </w:r>
      <w:r w:rsidR="00556139">
        <w:rPr>
          <w:rFonts w:asciiTheme="minorEastAsia" w:eastAsiaTheme="minorEastAsia" w:hAnsiTheme="minorEastAsia" w:hint="eastAsia"/>
        </w:rPr>
        <w:t>。</w:t>
      </w:r>
      <w:r w:rsidRPr="00A71796">
        <w:rPr>
          <w:rFonts w:asciiTheme="minorEastAsia" w:eastAsiaTheme="minorEastAsia" w:hAnsiTheme="minorEastAsia" w:hint="eastAsia"/>
        </w:rPr>
        <w:t>)が、法第５８条第</w:t>
      </w:r>
      <w:r w:rsidR="00990CA9">
        <w:rPr>
          <w:rFonts w:asciiTheme="minorEastAsia" w:eastAsiaTheme="minorEastAsia" w:hAnsiTheme="minorEastAsia" w:hint="eastAsia"/>
        </w:rPr>
        <w:t>３</w:t>
      </w:r>
      <w:r w:rsidRPr="00A71796">
        <w:rPr>
          <w:rFonts w:asciiTheme="minorEastAsia" w:eastAsiaTheme="minorEastAsia" w:hAnsiTheme="minorEastAsia" w:hint="eastAsia"/>
        </w:rPr>
        <w:t>項に基づく求償事務の委託先である埼玉県国民健康保険団体連合会（以下「連合会」という。）に対し、</w:t>
      </w:r>
      <w:r w:rsidRPr="0098579A">
        <w:rPr>
          <w:rFonts w:asciiTheme="minorEastAsia" w:eastAsiaTheme="minorEastAsia" w:hAnsiTheme="minorEastAsia" w:hint="eastAsia"/>
          <w:u w:val="single"/>
        </w:rPr>
        <w:t>被保険者が被った交通事故</w:t>
      </w:r>
      <w:r w:rsidR="0064263A">
        <w:rPr>
          <w:rFonts w:asciiTheme="minorEastAsia" w:eastAsiaTheme="minorEastAsia" w:hAnsiTheme="minorEastAsia" w:hint="eastAsia"/>
          <w:u w:val="single"/>
        </w:rPr>
        <w:t>等</w:t>
      </w:r>
      <w:r w:rsidRPr="0098579A">
        <w:rPr>
          <w:rFonts w:asciiTheme="minorEastAsia" w:eastAsiaTheme="minorEastAsia" w:hAnsiTheme="minorEastAsia" w:hint="eastAsia"/>
          <w:u w:val="single"/>
        </w:rPr>
        <w:t>に係る個人情報</w:t>
      </w:r>
      <w:r w:rsidR="0098579A" w:rsidRPr="0098579A">
        <w:rPr>
          <w:rFonts w:asciiTheme="minorEastAsia" w:eastAsiaTheme="minorEastAsia" w:hAnsiTheme="minorEastAsia" w:hint="eastAsia"/>
          <w:sz w:val="18"/>
          <w:szCs w:val="18"/>
          <w:u w:val="single"/>
        </w:rPr>
        <w:t>※2</w:t>
      </w:r>
      <w:r w:rsidRPr="00A71796">
        <w:rPr>
          <w:rFonts w:asciiTheme="minorEastAsia" w:eastAsiaTheme="minorEastAsia" w:hAnsiTheme="minorEastAsia" w:hint="eastAsia"/>
        </w:rPr>
        <w:t>(以下「個人情報」という</w:t>
      </w:r>
      <w:r w:rsidR="00556139">
        <w:rPr>
          <w:rFonts w:asciiTheme="minorEastAsia" w:eastAsiaTheme="minorEastAsia" w:hAnsiTheme="minorEastAsia" w:hint="eastAsia"/>
        </w:rPr>
        <w:t>。</w:t>
      </w:r>
      <w:r w:rsidRPr="00A71796">
        <w:rPr>
          <w:rFonts w:asciiTheme="minorEastAsia" w:eastAsiaTheme="minorEastAsia" w:hAnsiTheme="minorEastAsia" w:hint="eastAsia"/>
        </w:rPr>
        <w:t>)を提供すること。</w:t>
      </w:r>
    </w:p>
    <w:p w:rsidR="0098579A" w:rsidRPr="0098579A" w:rsidRDefault="0098579A" w:rsidP="0098579A"/>
    <w:p w:rsidR="00270E67" w:rsidRPr="00A71796" w:rsidRDefault="00270E67" w:rsidP="00D14FD7">
      <w:pPr>
        <w:pStyle w:val="1"/>
        <w:numPr>
          <w:ilvl w:val="0"/>
          <w:numId w:val="2"/>
        </w:numPr>
        <w:rPr>
          <w:rFonts w:asciiTheme="minorEastAsia" w:eastAsiaTheme="minorEastAsia" w:hAnsiTheme="minorEastAsia"/>
        </w:rPr>
      </w:pPr>
      <w:r w:rsidRPr="00A71796">
        <w:rPr>
          <w:rFonts w:asciiTheme="minorEastAsia" w:eastAsiaTheme="minorEastAsia" w:hAnsiTheme="minorEastAsia" w:hint="eastAsia"/>
        </w:rPr>
        <w:t xml:space="preserve">　</w:t>
      </w:r>
      <w:r w:rsidR="00D14FD7" w:rsidRPr="00A71796">
        <w:rPr>
          <w:rFonts w:asciiTheme="minorEastAsia" w:eastAsiaTheme="minorEastAsia" w:hAnsiTheme="minorEastAsia" w:hint="eastAsia"/>
        </w:rPr>
        <w:t>広域連合及び連合会が</w:t>
      </w:r>
      <w:r w:rsidR="00990CA9">
        <w:rPr>
          <w:rFonts w:asciiTheme="minorEastAsia" w:eastAsiaTheme="minorEastAsia" w:hAnsiTheme="minorEastAsia" w:hint="eastAsia"/>
        </w:rPr>
        <w:t>次の業務を行うこと。</w:t>
      </w:r>
    </w:p>
    <w:p w:rsidR="00A71796" w:rsidRPr="00A71796" w:rsidRDefault="00A71796" w:rsidP="00A71796">
      <w:pPr>
        <w:rPr>
          <w:sz w:val="24"/>
          <w:szCs w:val="24"/>
        </w:rPr>
      </w:pPr>
    </w:p>
    <w:p w:rsidR="000046BB" w:rsidRPr="00A71796" w:rsidRDefault="000046BB" w:rsidP="000046BB">
      <w:pPr>
        <w:pStyle w:val="a3"/>
        <w:numPr>
          <w:ilvl w:val="0"/>
          <w:numId w:val="4"/>
        </w:numPr>
        <w:ind w:leftChars="0"/>
        <w:rPr>
          <w:rFonts w:asciiTheme="minorEastAsia" w:hAnsiTheme="minorEastAsia"/>
          <w:sz w:val="24"/>
          <w:szCs w:val="24"/>
        </w:rPr>
      </w:pPr>
      <w:r w:rsidRPr="00A71796">
        <w:rPr>
          <w:rFonts w:asciiTheme="minorEastAsia" w:hAnsiTheme="minorEastAsia" w:hint="eastAsia"/>
          <w:sz w:val="24"/>
          <w:szCs w:val="24"/>
        </w:rPr>
        <w:t>広域連合</w:t>
      </w:r>
      <w:r w:rsidR="00D14FD7" w:rsidRPr="00A71796">
        <w:rPr>
          <w:rFonts w:asciiTheme="minorEastAsia" w:hAnsiTheme="minorEastAsia" w:hint="eastAsia"/>
          <w:sz w:val="24"/>
          <w:szCs w:val="24"/>
        </w:rPr>
        <w:t>及び連合会</w:t>
      </w:r>
      <w:r w:rsidRPr="00A71796">
        <w:rPr>
          <w:rFonts w:asciiTheme="minorEastAsia" w:hAnsiTheme="minorEastAsia" w:hint="eastAsia"/>
          <w:sz w:val="24"/>
          <w:szCs w:val="24"/>
        </w:rPr>
        <w:t>が当該被保険者に関する個人情報を保有</w:t>
      </w:r>
      <w:r w:rsidR="00990CA9">
        <w:rPr>
          <w:rFonts w:asciiTheme="minorEastAsia" w:hAnsiTheme="minorEastAsia" w:hint="eastAsia"/>
          <w:sz w:val="24"/>
          <w:szCs w:val="24"/>
        </w:rPr>
        <w:t>し</w:t>
      </w:r>
      <w:r w:rsidR="00EA794F">
        <w:rPr>
          <w:rFonts w:asciiTheme="minorEastAsia" w:hAnsiTheme="minorEastAsia" w:hint="eastAsia"/>
          <w:sz w:val="24"/>
          <w:szCs w:val="24"/>
        </w:rPr>
        <w:t>、</w:t>
      </w:r>
      <w:r w:rsidR="00990CA9">
        <w:rPr>
          <w:rFonts w:asciiTheme="minorEastAsia" w:hAnsiTheme="minorEastAsia" w:hint="eastAsia"/>
          <w:sz w:val="24"/>
          <w:szCs w:val="24"/>
        </w:rPr>
        <w:t>かつ利用</w:t>
      </w:r>
      <w:r w:rsidRPr="00A71796">
        <w:rPr>
          <w:rFonts w:asciiTheme="minorEastAsia" w:hAnsiTheme="minorEastAsia" w:hint="eastAsia"/>
          <w:sz w:val="24"/>
          <w:szCs w:val="24"/>
        </w:rPr>
        <w:t>すること。また、同個人情報を、損害賠償金を</w:t>
      </w:r>
      <w:r w:rsidR="009B78C9">
        <w:rPr>
          <w:rFonts w:asciiTheme="minorEastAsia" w:hAnsiTheme="minorEastAsia" w:hint="eastAsia"/>
          <w:sz w:val="24"/>
          <w:szCs w:val="24"/>
        </w:rPr>
        <w:t>請求</w:t>
      </w:r>
      <w:r w:rsidRPr="00A71796">
        <w:rPr>
          <w:rFonts w:asciiTheme="minorEastAsia" w:hAnsiTheme="minorEastAsia" w:hint="eastAsia"/>
          <w:sz w:val="24"/>
          <w:szCs w:val="24"/>
        </w:rPr>
        <w:t>するための添付書類として、加害者</w:t>
      </w:r>
      <w:r w:rsidR="00EA794F">
        <w:rPr>
          <w:rFonts w:asciiTheme="minorEastAsia" w:hAnsiTheme="minorEastAsia" w:hint="eastAsia"/>
          <w:sz w:val="24"/>
          <w:szCs w:val="24"/>
        </w:rPr>
        <w:t>または</w:t>
      </w:r>
      <w:r w:rsidR="00DB6F44" w:rsidRPr="00A71796">
        <w:rPr>
          <w:rFonts w:asciiTheme="minorEastAsia" w:hAnsiTheme="minorEastAsia" w:hint="eastAsia"/>
          <w:sz w:val="24"/>
          <w:szCs w:val="24"/>
        </w:rPr>
        <w:t>加害者</w:t>
      </w:r>
      <w:r w:rsidRPr="00A71796">
        <w:rPr>
          <w:rFonts w:asciiTheme="minorEastAsia" w:hAnsiTheme="minorEastAsia" w:hint="eastAsia"/>
          <w:sz w:val="24"/>
          <w:szCs w:val="24"/>
        </w:rPr>
        <w:t>が加入する損害保険会社(自動車損害賠償責任保険等)に対し提供すること。</w:t>
      </w:r>
    </w:p>
    <w:p w:rsidR="000046BB" w:rsidRPr="00A71796" w:rsidRDefault="000046BB" w:rsidP="000046BB">
      <w:pPr>
        <w:pStyle w:val="a3"/>
        <w:numPr>
          <w:ilvl w:val="0"/>
          <w:numId w:val="4"/>
        </w:numPr>
        <w:ind w:leftChars="0"/>
        <w:rPr>
          <w:rFonts w:asciiTheme="minorEastAsia" w:hAnsiTheme="minorEastAsia"/>
          <w:sz w:val="24"/>
          <w:szCs w:val="24"/>
        </w:rPr>
      </w:pPr>
      <w:r w:rsidRPr="00A71796">
        <w:rPr>
          <w:rFonts w:asciiTheme="minorEastAsia" w:hAnsiTheme="minorEastAsia" w:hint="eastAsia"/>
          <w:sz w:val="24"/>
          <w:szCs w:val="24"/>
        </w:rPr>
        <w:t>当該被保険者に関する</w:t>
      </w:r>
      <w:r w:rsidRPr="0098579A">
        <w:rPr>
          <w:rFonts w:asciiTheme="minorEastAsia" w:hAnsiTheme="minorEastAsia" w:hint="eastAsia"/>
          <w:sz w:val="24"/>
          <w:szCs w:val="24"/>
          <w:u w:val="single"/>
        </w:rPr>
        <w:t>診療報酬明細書</w:t>
      </w:r>
      <w:r w:rsidR="0098579A" w:rsidRPr="0098579A">
        <w:rPr>
          <w:rFonts w:asciiTheme="minorEastAsia" w:hAnsiTheme="minorEastAsia" w:hint="eastAsia"/>
          <w:sz w:val="18"/>
          <w:szCs w:val="18"/>
          <w:u w:val="single"/>
        </w:rPr>
        <w:t>※3</w:t>
      </w:r>
      <w:r w:rsidRPr="00A71796">
        <w:rPr>
          <w:rFonts w:asciiTheme="minorEastAsia" w:hAnsiTheme="minorEastAsia" w:hint="eastAsia"/>
          <w:sz w:val="24"/>
          <w:szCs w:val="24"/>
        </w:rPr>
        <w:t>の内容について、その診察・治療等を行った医療機関(医師)等に対し、照会し、かつ回答を受けること。</w:t>
      </w:r>
    </w:p>
    <w:p w:rsidR="000046BB" w:rsidRPr="00A71796" w:rsidRDefault="000046BB" w:rsidP="000046BB">
      <w:pPr>
        <w:pStyle w:val="a3"/>
        <w:numPr>
          <w:ilvl w:val="0"/>
          <w:numId w:val="4"/>
        </w:numPr>
        <w:ind w:leftChars="0"/>
        <w:rPr>
          <w:rFonts w:asciiTheme="minorEastAsia" w:hAnsiTheme="minorEastAsia"/>
          <w:sz w:val="24"/>
          <w:szCs w:val="24"/>
        </w:rPr>
      </w:pPr>
      <w:r w:rsidRPr="00A71796">
        <w:rPr>
          <w:rFonts w:asciiTheme="minorEastAsia" w:hAnsiTheme="minorEastAsia" w:hint="eastAsia"/>
          <w:sz w:val="24"/>
          <w:szCs w:val="24"/>
        </w:rPr>
        <w:t>損害賠償金を請求するために</w:t>
      </w:r>
      <w:r w:rsidR="00556139">
        <w:rPr>
          <w:rFonts w:asciiTheme="minorEastAsia" w:hAnsiTheme="minorEastAsia" w:hint="eastAsia"/>
          <w:sz w:val="24"/>
          <w:szCs w:val="24"/>
        </w:rPr>
        <w:t>、</w:t>
      </w:r>
      <w:r w:rsidRPr="00A71796">
        <w:rPr>
          <w:rFonts w:asciiTheme="minorEastAsia" w:hAnsiTheme="minorEastAsia" w:hint="eastAsia"/>
          <w:sz w:val="24"/>
          <w:szCs w:val="24"/>
        </w:rPr>
        <w:t>当該被保険者に関する交通事故</w:t>
      </w:r>
      <w:r w:rsidR="00990CA9">
        <w:rPr>
          <w:rFonts w:asciiTheme="minorEastAsia" w:hAnsiTheme="minorEastAsia" w:hint="eastAsia"/>
          <w:sz w:val="24"/>
          <w:szCs w:val="24"/>
        </w:rPr>
        <w:t>等の</w:t>
      </w:r>
      <w:r w:rsidRPr="00A71796">
        <w:rPr>
          <w:rFonts w:asciiTheme="minorEastAsia" w:hAnsiTheme="minorEastAsia" w:hint="eastAsia"/>
          <w:sz w:val="24"/>
          <w:szCs w:val="24"/>
        </w:rPr>
        <w:t>詳細について、調査(刑事記録や実況見分調書の取り寄せ等)すること。</w:t>
      </w:r>
    </w:p>
    <w:p w:rsidR="000046BB" w:rsidRPr="00A71796" w:rsidRDefault="000046BB" w:rsidP="000046BB">
      <w:pPr>
        <w:pStyle w:val="a3"/>
        <w:numPr>
          <w:ilvl w:val="0"/>
          <w:numId w:val="4"/>
        </w:numPr>
        <w:ind w:leftChars="0"/>
        <w:rPr>
          <w:rFonts w:asciiTheme="minorEastAsia" w:hAnsiTheme="minorEastAsia"/>
          <w:sz w:val="24"/>
          <w:szCs w:val="24"/>
        </w:rPr>
      </w:pPr>
      <w:r w:rsidRPr="00A71796">
        <w:rPr>
          <w:rFonts w:asciiTheme="minorEastAsia" w:hAnsiTheme="minorEastAsia" w:hint="eastAsia"/>
          <w:sz w:val="24"/>
          <w:szCs w:val="24"/>
        </w:rPr>
        <w:t>損害賠償金を請求するための事務処理の範囲内において、当該被保険者に関する必要な情報</w:t>
      </w:r>
      <w:r w:rsidR="00D9482E">
        <w:rPr>
          <w:rFonts w:asciiTheme="minorEastAsia" w:hAnsiTheme="minorEastAsia" w:hint="eastAsia"/>
          <w:sz w:val="24"/>
          <w:szCs w:val="24"/>
        </w:rPr>
        <w:t>（後遺障害診断書等）</w:t>
      </w:r>
      <w:r w:rsidRPr="00A71796">
        <w:rPr>
          <w:rFonts w:asciiTheme="minorEastAsia" w:hAnsiTheme="minorEastAsia" w:hint="eastAsia"/>
          <w:sz w:val="24"/>
          <w:szCs w:val="24"/>
        </w:rPr>
        <w:t>を関係機関から収集すること。</w:t>
      </w:r>
    </w:p>
    <w:p w:rsidR="00D14FD7" w:rsidRPr="00A71796" w:rsidRDefault="00990CA9" w:rsidP="000046BB">
      <w:pPr>
        <w:pStyle w:val="a3"/>
        <w:numPr>
          <w:ilvl w:val="0"/>
          <w:numId w:val="4"/>
        </w:numPr>
        <w:ind w:leftChars="0"/>
        <w:rPr>
          <w:rFonts w:asciiTheme="minorEastAsia" w:hAnsiTheme="minorEastAsia"/>
          <w:sz w:val="24"/>
          <w:szCs w:val="24"/>
        </w:rPr>
      </w:pPr>
      <w:r>
        <w:rPr>
          <w:rFonts w:asciiTheme="minorEastAsia" w:hAnsiTheme="minorEastAsia" w:hint="eastAsia"/>
          <w:sz w:val="24"/>
          <w:szCs w:val="24"/>
        </w:rPr>
        <w:t>（２）、（３）及び（４）</w:t>
      </w:r>
      <w:r w:rsidR="00D14FD7" w:rsidRPr="00A71796">
        <w:rPr>
          <w:rFonts w:asciiTheme="minorEastAsia" w:hAnsiTheme="minorEastAsia" w:hint="eastAsia"/>
          <w:sz w:val="24"/>
          <w:szCs w:val="24"/>
        </w:rPr>
        <w:t>に基づいて収集した個人情報について、</w:t>
      </w:r>
      <w:r w:rsidR="00B96412" w:rsidRPr="00A71796">
        <w:rPr>
          <w:rFonts w:asciiTheme="minorEastAsia" w:hAnsiTheme="minorEastAsia" w:hint="eastAsia"/>
          <w:sz w:val="24"/>
          <w:szCs w:val="24"/>
        </w:rPr>
        <w:t>（</w:t>
      </w:r>
      <w:r>
        <w:rPr>
          <w:rFonts w:asciiTheme="minorEastAsia" w:hAnsiTheme="minorEastAsia" w:hint="eastAsia"/>
          <w:sz w:val="24"/>
          <w:szCs w:val="24"/>
        </w:rPr>
        <w:t>１</w:t>
      </w:r>
      <w:r w:rsidR="00B96412" w:rsidRPr="00A71796">
        <w:rPr>
          <w:rFonts w:asciiTheme="minorEastAsia" w:hAnsiTheme="minorEastAsia" w:hint="eastAsia"/>
          <w:sz w:val="24"/>
          <w:szCs w:val="24"/>
        </w:rPr>
        <w:t>）に準じて取り扱うこと。</w:t>
      </w:r>
    </w:p>
    <w:p w:rsidR="00095E41" w:rsidRPr="00A71796" w:rsidRDefault="00095E41" w:rsidP="00095E41">
      <w:pPr>
        <w:pStyle w:val="a3"/>
        <w:ind w:leftChars="0" w:left="420"/>
        <w:jc w:val="right"/>
        <w:rPr>
          <w:rFonts w:asciiTheme="minorEastAsia" w:hAnsiTheme="minorEastAsia"/>
          <w:sz w:val="24"/>
          <w:szCs w:val="24"/>
        </w:rPr>
      </w:pPr>
    </w:p>
    <w:p w:rsidR="00095E41" w:rsidRPr="00A71796" w:rsidRDefault="00095E41" w:rsidP="00095E41">
      <w:pPr>
        <w:pStyle w:val="a4"/>
      </w:pPr>
      <w:r w:rsidRPr="00A71796">
        <w:rPr>
          <w:rFonts w:hint="eastAsia"/>
        </w:rPr>
        <w:t>以上</w:t>
      </w:r>
    </w:p>
    <w:p w:rsidR="00095E41" w:rsidRPr="00D14FD7" w:rsidRDefault="00095E41" w:rsidP="00095E41">
      <w:pPr>
        <w:pStyle w:val="a3"/>
        <w:ind w:leftChars="0" w:left="420"/>
        <w:jc w:val="right"/>
        <w:rPr>
          <w:rFonts w:asciiTheme="minorEastAsia" w:hAnsiTheme="minorEastAsia"/>
          <w:sz w:val="22"/>
        </w:rPr>
      </w:pPr>
    </w:p>
    <w:p w:rsidR="00095E41" w:rsidRDefault="00095E41" w:rsidP="009D120C">
      <w:pPr>
        <w:pStyle w:val="a3"/>
        <w:ind w:leftChars="0" w:left="420" w:firstLineChars="200" w:firstLine="480"/>
        <w:jc w:val="left"/>
        <w:rPr>
          <w:rFonts w:asciiTheme="minorEastAsia" w:hAnsiTheme="minorEastAsia"/>
          <w:sz w:val="24"/>
          <w:szCs w:val="24"/>
        </w:rPr>
      </w:pPr>
      <w:r>
        <w:rPr>
          <w:rFonts w:asciiTheme="minorEastAsia" w:hAnsiTheme="minorEastAsia" w:hint="eastAsia"/>
          <w:sz w:val="24"/>
          <w:szCs w:val="24"/>
        </w:rPr>
        <w:t xml:space="preserve">　　　年　　月　　日</w:t>
      </w:r>
    </w:p>
    <w:p w:rsidR="00095E41" w:rsidRDefault="00095E41" w:rsidP="0098579A">
      <w:pPr>
        <w:pStyle w:val="a3"/>
        <w:ind w:leftChars="0" w:left="420"/>
        <w:jc w:val="left"/>
        <w:rPr>
          <w:rFonts w:asciiTheme="minorEastAsia" w:hAnsiTheme="minorEastAsia"/>
          <w:sz w:val="24"/>
          <w:szCs w:val="24"/>
        </w:rPr>
      </w:pPr>
      <w:r>
        <w:rPr>
          <w:rFonts w:asciiTheme="minorEastAsia" w:hAnsiTheme="minorEastAsia" w:hint="eastAsia"/>
          <w:sz w:val="24"/>
          <w:szCs w:val="24"/>
        </w:rPr>
        <w:t xml:space="preserve">　　　　　　　　　　　　　　　</w:t>
      </w:r>
      <w:r w:rsidR="0098579A">
        <w:rPr>
          <w:rFonts w:asciiTheme="minorEastAsia" w:hAnsiTheme="minorEastAsia" w:hint="eastAsia"/>
          <w:sz w:val="24"/>
          <w:szCs w:val="24"/>
        </w:rPr>
        <w:t xml:space="preserve">　　</w:t>
      </w:r>
      <w:r>
        <w:rPr>
          <w:rFonts w:asciiTheme="minorEastAsia" w:hAnsiTheme="minorEastAsia" w:hint="eastAsia"/>
          <w:sz w:val="24"/>
          <w:szCs w:val="24"/>
        </w:rPr>
        <w:t>同意者(被保険者)</w:t>
      </w:r>
    </w:p>
    <w:p w:rsidR="00095E41" w:rsidRDefault="00095E41" w:rsidP="00095E41">
      <w:pPr>
        <w:pStyle w:val="a3"/>
        <w:ind w:leftChars="0" w:left="420"/>
        <w:jc w:val="left"/>
        <w:rPr>
          <w:rFonts w:asciiTheme="minorEastAsia" w:hAnsiTheme="minorEastAsia"/>
          <w:sz w:val="24"/>
          <w:szCs w:val="24"/>
        </w:rPr>
      </w:pPr>
      <w:r>
        <w:rPr>
          <w:rFonts w:asciiTheme="minorEastAsia" w:hAnsiTheme="minorEastAsia" w:hint="eastAsia"/>
          <w:sz w:val="24"/>
          <w:szCs w:val="24"/>
        </w:rPr>
        <w:t xml:space="preserve">                                  </w:t>
      </w:r>
    </w:p>
    <w:p w:rsidR="0098579A" w:rsidRDefault="0098579A" w:rsidP="00095E41">
      <w:pPr>
        <w:pStyle w:val="a3"/>
        <w:ind w:leftChars="0" w:left="420"/>
        <w:jc w:val="left"/>
        <w:rPr>
          <w:rFonts w:asciiTheme="minorEastAsia" w:hAnsiTheme="minorEastAsia"/>
          <w:sz w:val="24"/>
          <w:szCs w:val="24"/>
        </w:rPr>
      </w:pPr>
    </w:p>
    <w:p w:rsidR="00095E41" w:rsidRDefault="00095E41" w:rsidP="00A71796">
      <w:pPr>
        <w:ind w:firstLineChars="2400" w:firstLine="5760"/>
        <w:jc w:val="left"/>
        <w:rPr>
          <w:rFonts w:asciiTheme="minorEastAsia" w:hAnsiTheme="minorEastAsia"/>
          <w:sz w:val="24"/>
          <w:szCs w:val="24"/>
          <w:u w:val="single"/>
        </w:rPr>
      </w:pPr>
      <w:r w:rsidRPr="00095E41">
        <w:rPr>
          <w:rFonts w:asciiTheme="minorEastAsia" w:hAnsiTheme="minorEastAsia" w:hint="eastAsia"/>
          <w:sz w:val="24"/>
          <w:szCs w:val="24"/>
          <w:u w:val="single"/>
        </w:rPr>
        <w:t>住</w:t>
      </w:r>
      <w:r>
        <w:rPr>
          <w:rFonts w:asciiTheme="minorEastAsia" w:hAnsiTheme="minorEastAsia" w:hint="eastAsia"/>
          <w:sz w:val="24"/>
          <w:szCs w:val="24"/>
          <w:u w:val="single"/>
        </w:rPr>
        <w:t xml:space="preserve">　</w:t>
      </w:r>
      <w:r w:rsidRPr="00095E41">
        <w:rPr>
          <w:rFonts w:asciiTheme="minorEastAsia" w:hAnsiTheme="minorEastAsia" w:hint="eastAsia"/>
          <w:sz w:val="24"/>
          <w:szCs w:val="24"/>
          <w:u w:val="single"/>
        </w:rPr>
        <w:t xml:space="preserve">所　　　　</w:t>
      </w:r>
      <w:r>
        <w:rPr>
          <w:rFonts w:asciiTheme="minorEastAsia" w:hAnsiTheme="minorEastAsia" w:hint="eastAsia"/>
          <w:sz w:val="24"/>
          <w:szCs w:val="24"/>
          <w:u w:val="single"/>
        </w:rPr>
        <w:t xml:space="preserve">　　</w:t>
      </w:r>
      <w:r w:rsidRPr="00095E41">
        <w:rPr>
          <w:rFonts w:asciiTheme="minorEastAsia" w:hAnsiTheme="minorEastAsia" w:hint="eastAsia"/>
          <w:sz w:val="24"/>
          <w:szCs w:val="24"/>
          <w:u w:val="single"/>
        </w:rPr>
        <w:t xml:space="preserve">　　　　　　　　</w:t>
      </w:r>
    </w:p>
    <w:p w:rsidR="00A71796" w:rsidRDefault="00A71796" w:rsidP="00095E41">
      <w:pPr>
        <w:ind w:firstLineChars="1900" w:firstLine="4560"/>
        <w:jc w:val="left"/>
        <w:rPr>
          <w:rFonts w:asciiTheme="minorEastAsia" w:hAnsiTheme="minorEastAsia"/>
          <w:sz w:val="24"/>
          <w:szCs w:val="24"/>
          <w:u w:val="single"/>
        </w:rPr>
      </w:pPr>
    </w:p>
    <w:p w:rsidR="00095E41" w:rsidRDefault="00095E41" w:rsidP="00A71796">
      <w:pPr>
        <w:ind w:firstLineChars="2400" w:firstLine="5760"/>
        <w:jc w:val="left"/>
        <w:rPr>
          <w:rFonts w:asciiTheme="minorEastAsia" w:hAnsiTheme="minorEastAsia"/>
          <w:sz w:val="24"/>
          <w:szCs w:val="24"/>
          <w:u w:val="single"/>
        </w:rPr>
      </w:pPr>
      <w:r>
        <w:rPr>
          <w:rFonts w:asciiTheme="minorEastAsia" w:hAnsiTheme="minorEastAsia" w:hint="eastAsia"/>
          <w:sz w:val="24"/>
          <w:szCs w:val="24"/>
          <w:u w:val="single"/>
        </w:rPr>
        <w:t xml:space="preserve">氏　名　　　　　　　　　　　　印　</w:t>
      </w:r>
    </w:p>
    <w:p w:rsidR="00095E41" w:rsidRDefault="00095E41" w:rsidP="00095E41">
      <w:pPr>
        <w:jc w:val="left"/>
        <w:rPr>
          <w:rFonts w:asciiTheme="minorEastAsia" w:hAnsiTheme="minorEastAsia"/>
          <w:sz w:val="24"/>
          <w:szCs w:val="24"/>
        </w:rPr>
      </w:pPr>
    </w:p>
    <w:p w:rsidR="00095E41" w:rsidRDefault="00095E41" w:rsidP="00095E41">
      <w:pPr>
        <w:jc w:val="left"/>
        <w:rPr>
          <w:rFonts w:asciiTheme="minorEastAsia" w:hAnsiTheme="minorEastAsia"/>
          <w:sz w:val="24"/>
          <w:szCs w:val="24"/>
        </w:rPr>
      </w:pPr>
      <w:r>
        <w:rPr>
          <w:rFonts w:asciiTheme="minorEastAsia" w:hAnsiTheme="minorEastAsia" w:hint="eastAsia"/>
          <w:sz w:val="24"/>
          <w:szCs w:val="24"/>
        </w:rPr>
        <w:t>埼玉県後期高齢者医療広域連合</w:t>
      </w:r>
    </w:p>
    <w:p w:rsidR="00095E41" w:rsidRDefault="00556139" w:rsidP="00095E41">
      <w:pPr>
        <w:jc w:val="left"/>
        <w:rPr>
          <w:rFonts w:asciiTheme="minorEastAsia" w:hAnsiTheme="minorEastAsia"/>
          <w:kern w:val="0"/>
          <w:sz w:val="24"/>
          <w:szCs w:val="24"/>
        </w:rPr>
      </w:pPr>
      <w:r>
        <w:rPr>
          <w:rFonts w:asciiTheme="minorEastAsia" w:hAnsiTheme="minorEastAsia" w:hint="eastAsia"/>
          <w:sz w:val="24"/>
          <w:szCs w:val="24"/>
        </w:rPr>
        <w:t xml:space="preserve">連合長　</w:t>
      </w:r>
      <w:r w:rsidR="00095E41">
        <w:rPr>
          <w:rFonts w:asciiTheme="minorEastAsia" w:hAnsiTheme="minorEastAsia" w:hint="eastAsia"/>
          <w:kern w:val="0"/>
          <w:sz w:val="24"/>
          <w:szCs w:val="24"/>
        </w:rPr>
        <w:t>あて</w:t>
      </w:r>
    </w:p>
    <w:p w:rsidR="00B96412" w:rsidRDefault="00B96412" w:rsidP="00095E41">
      <w:pPr>
        <w:jc w:val="left"/>
        <w:rPr>
          <w:rFonts w:asciiTheme="minorEastAsia" w:hAnsiTheme="minorEastAsia"/>
          <w:kern w:val="0"/>
          <w:sz w:val="24"/>
          <w:szCs w:val="24"/>
        </w:rPr>
      </w:pPr>
      <w:r>
        <w:rPr>
          <w:rFonts w:asciiTheme="minorEastAsia" w:hAnsiTheme="minorEastAsia" w:hint="eastAsia"/>
          <w:kern w:val="0"/>
          <w:sz w:val="24"/>
          <w:szCs w:val="24"/>
        </w:rPr>
        <w:t>埼玉県国民健康保険団体連合会</w:t>
      </w:r>
    </w:p>
    <w:p w:rsidR="00B96412" w:rsidRDefault="00556139" w:rsidP="00095E41">
      <w:pPr>
        <w:jc w:val="left"/>
        <w:rPr>
          <w:rFonts w:asciiTheme="minorEastAsia" w:hAnsiTheme="minorEastAsia"/>
          <w:kern w:val="0"/>
          <w:sz w:val="24"/>
          <w:szCs w:val="24"/>
        </w:rPr>
      </w:pPr>
      <w:r>
        <w:rPr>
          <w:rFonts w:asciiTheme="minorEastAsia" w:hAnsiTheme="minorEastAsia" w:hint="eastAsia"/>
          <w:kern w:val="0"/>
          <w:sz w:val="24"/>
          <w:szCs w:val="24"/>
        </w:rPr>
        <w:t xml:space="preserve">理事長　</w:t>
      </w:r>
      <w:r w:rsidR="00B96412">
        <w:rPr>
          <w:rFonts w:asciiTheme="minorEastAsia" w:hAnsiTheme="minorEastAsia" w:hint="eastAsia"/>
          <w:kern w:val="0"/>
          <w:sz w:val="24"/>
          <w:szCs w:val="24"/>
        </w:rPr>
        <w:t>あて</w:t>
      </w:r>
    </w:p>
    <w:p w:rsidR="0098579A" w:rsidRDefault="0098579A" w:rsidP="00095E41">
      <w:pPr>
        <w:jc w:val="left"/>
        <w:rPr>
          <w:rFonts w:asciiTheme="minorEastAsia" w:hAnsiTheme="minorEastAsia"/>
          <w:kern w:val="0"/>
          <w:sz w:val="24"/>
          <w:szCs w:val="24"/>
        </w:rPr>
      </w:pPr>
    </w:p>
    <w:p w:rsidR="0098579A" w:rsidRPr="0098579A" w:rsidRDefault="0098579A" w:rsidP="0098579A">
      <w:pPr>
        <w:ind w:leftChars="114" w:left="721" w:hangingChars="200" w:hanging="482"/>
        <w:jc w:val="left"/>
        <w:rPr>
          <w:rFonts w:asciiTheme="minorEastAsia" w:hAnsiTheme="minorEastAsia"/>
          <w:sz w:val="24"/>
          <w:szCs w:val="24"/>
        </w:rPr>
      </w:pPr>
      <w:r w:rsidRPr="0098579A">
        <w:rPr>
          <w:rFonts w:asciiTheme="minorEastAsia" w:hAnsiTheme="minorEastAsia" w:hint="eastAsia"/>
          <w:b/>
          <w:sz w:val="24"/>
          <w:szCs w:val="24"/>
        </w:rPr>
        <w:lastRenderedPageBreak/>
        <w:t>※１</w:t>
      </w:r>
      <w:r w:rsidRPr="0098579A">
        <w:rPr>
          <w:rFonts w:asciiTheme="minorEastAsia" w:hAnsiTheme="minorEastAsia" w:hint="eastAsia"/>
          <w:sz w:val="24"/>
          <w:szCs w:val="24"/>
        </w:rPr>
        <w:t xml:space="preserve">　</w:t>
      </w:r>
      <w:r w:rsidRPr="0098579A">
        <w:rPr>
          <w:rFonts w:asciiTheme="minorEastAsia" w:hAnsiTheme="minorEastAsia" w:hint="eastAsia"/>
          <w:sz w:val="24"/>
          <w:szCs w:val="24"/>
          <w:u w:val="single"/>
        </w:rPr>
        <w:t>第三者行為損害賠償求償事務</w:t>
      </w:r>
      <w:r w:rsidRPr="0098579A">
        <w:rPr>
          <w:rFonts w:asciiTheme="minorEastAsia" w:hAnsiTheme="minorEastAsia" w:hint="eastAsia"/>
          <w:sz w:val="24"/>
          <w:szCs w:val="24"/>
        </w:rPr>
        <w:t>とは、後期高齢者医療の被保険者が交通事故</w:t>
      </w:r>
      <w:r w:rsidR="00D9482E">
        <w:rPr>
          <w:rFonts w:asciiTheme="minorEastAsia" w:hAnsiTheme="minorEastAsia" w:hint="eastAsia"/>
          <w:sz w:val="24"/>
          <w:szCs w:val="24"/>
        </w:rPr>
        <w:t>等</w:t>
      </w:r>
      <w:r w:rsidRPr="0098579A">
        <w:rPr>
          <w:rFonts w:asciiTheme="minorEastAsia" w:hAnsiTheme="minorEastAsia" w:hint="eastAsia"/>
          <w:sz w:val="24"/>
          <w:szCs w:val="24"/>
        </w:rPr>
        <w:t>により被った損害のうち、埼玉県後期高齢者医療</w:t>
      </w:r>
      <w:r w:rsidR="00FE7B8D">
        <w:rPr>
          <w:rFonts w:asciiTheme="minorEastAsia" w:hAnsiTheme="minorEastAsia" w:hint="eastAsia"/>
          <w:sz w:val="24"/>
          <w:szCs w:val="24"/>
        </w:rPr>
        <w:t>広域連合（以下保険者という</w:t>
      </w:r>
      <w:r w:rsidR="00556139">
        <w:rPr>
          <w:rFonts w:asciiTheme="minorEastAsia" w:hAnsiTheme="minorEastAsia" w:hint="eastAsia"/>
          <w:sz w:val="24"/>
          <w:szCs w:val="24"/>
        </w:rPr>
        <w:t>。</w:t>
      </w:r>
      <w:r w:rsidR="00FE7B8D">
        <w:rPr>
          <w:rFonts w:asciiTheme="minorEastAsia" w:hAnsiTheme="minorEastAsia" w:hint="eastAsia"/>
          <w:sz w:val="24"/>
          <w:szCs w:val="24"/>
        </w:rPr>
        <w:t>）</w:t>
      </w:r>
      <w:r w:rsidRPr="0098579A">
        <w:rPr>
          <w:rFonts w:asciiTheme="minorEastAsia" w:hAnsiTheme="minorEastAsia" w:hint="eastAsia"/>
          <w:sz w:val="24"/>
          <w:szCs w:val="24"/>
        </w:rPr>
        <w:t>が医療機関等に支払った医療給付費を、加害者が加入する損害保険会社（自動車賠償責任保険等）または、加害者本人に対し請求することです。</w:t>
      </w:r>
    </w:p>
    <w:p w:rsidR="0098579A" w:rsidRPr="0098579A" w:rsidRDefault="0098579A" w:rsidP="0098579A">
      <w:pPr>
        <w:ind w:leftChars="114" w:left="719" w:hangingChars="200" w:hanging="480"/>
        <w:jc w:val="left"/>
        <w:rPr>
          <w:rFonts w:asciiTheme="minorEastAsia" w:hAnsiTheme="minorEastAsia"/>
          <w:sz w:val="24"/>
          <w:szCs w:val="24"/>
        </w:rPr>
      </w:pPr>
    </w:p>
    <w:p w:rsidR="0098579A" w:rsidRDefault="0098579A" w:rsidP="0098579A">
      <w:pPr>
        <w:ind w:leftChars="114" w:left="721" w:hangingChars="200" w:hanging="482"/>
        <w:jc w:val="left"/>
        <w:rPr>
          <w:rFonts w:asciiTheme="minorEastAsia" w:hAnsiTheme="minorEastAsia"/>
          <w:sz w:val="24"/>
          <w:szCs w:val="24"/>
        </w:rPr>
      </w:pPr>
      <w:r w:rsidRPr="0098579A">
        <w:rPr>
          <w:rFonts w:asciiTheme="minorEastAsia" w:hAnsiTheme="minorEastAsia" w:hint="eastAsia"/>
          <w:b/>
          <w:sz w:val="24"/>
          <w:szCs w:val="24"/>
        </w:rPr>
        <w:t>※２</w:t>
      </w:r>
      <w:r w:rsidRPr="0098579A">
        <w:rPr>
          <w:rFonts w:asciiTheme="minorEastAsia" w:hAnsiTheme="minorEastAsia" w:hint="eastAsia"/>
          <w:sz w:val="24"/>
          <w:szCs w:val="24"/>
        </w:rPr>
        <w:t xml:space="preserve">　</w:t>
      </w:r>
      <w:r w:rsidRPr="0098579A">
        <w:rPr>
          <w:rFonts w:asciiTheme="minorEastAsia" w:hAnsiTheme="minorEastAsia" w:hint="eastAsia"/>
          <w:sz w:val="24"/>
          <w:szCs w:val="24"/>
          <w:u w:val="single"/>
        </w:rPr>
        <w:t>被害者が被った交通事故</w:t>
      </w:r>
      <w:r w:rsidR="00D9482E">
        <w:rPr>
          <w:rFonts w:asciiTheme="minorEastAsia" w:hAnsiTheme="minorEastAsia" w:hint="eastAsia"/>
          <w:sz w:val="24"/>
          <w:szCs w:val="24"/>
          <w:u w:val="single"/>
        </w:rPr>
        <w:t>等</w:t>
      </w:r>
      <w:r w:rsidRPr="0098579A">
        <w:rPr>
          <w:rFonts w:asciiTheme="minorEastAsia" w:hAnsiTheme="minorEastAsia" w:hint="eastAsia"/>
          <w:sz w:val="24"/>
          <w:szCs w:val="24"/>
          <w:u w:val="single"/>
        </w:rPr>
        <w:t>に係る個人情報</w:t>
      </w:r>
      <w:r w:rsidRPr="0098579A">
        <w:rPr>
          <w:rFonts w:asciiTheme="minorEastAsia" w:hAnsiTheme="minorEastAsia" w:hint="eastAsia"/>
          <w:sz w:val="24"/>
          <w:szCs w:val="24"/>
        </w:rPr>
        <w:t>とは、①交</w:t>
      </w:r>
      <w:r w:rsidR="00EA794F">
        <w:rPr>
          <w:rFonts w:asciiTheme="minorEastAsia" w:hAnsiTheme="minorEastAsia" w:hint="eastAsia"/>
          <w:sz w:val="24"/>
          <w:szCs w:val="24"/>
        </w:rPr>
        <w:t>通事故証明書、②事故発生状況報告書、③第三者の行為による被害届</w:t>
      </w:r>
      <w:r w:rsidRPr="0098579A">
        <w:rPr>
          <w:rFonts w:asciiTheme="minorEastAsia" w:hAnsiTheme="minorEastAsia" w:hint="eastAsia"/>
          <w:sz w:val="24"/>
          <w:szCs w:val="24"/>
        </w:rPr>
        <w:t>出書、④念書、⑤診療報酬明細書（写）などです。</w:t>
      </w:r>
    </w:p>
    <w:p w:rsidR="0098579A" w:rsidRDefault="0098579A" w:rsidP="0098579A">
      <w:pPr>
        <w:ind w:leftChars="114" w:left="719" w:hangingChars="200" w:hanging="480"/>
        <w:jc w:val="left"/>
        <w:rPr>
          <w:rFonts w:asciiTheme="minorEastAsia" w:hAnsiTheme="minorEastAsia"/>
          <w:sz w:val="24"/>
          <w:szCs w:val="24"/>
        </w:rPr>
      </w:pPr>
    </w:p>
    <w:p w:rsidR="00FE7B8D" w:rsidRPr="00FE7B8D" w:rsidRDefault="0098579A" w:rsidP="00FE7B8D">
      <w:pPr>
        <w:ind w:leftChars="114" w:left="721" w:hangingChars="200" w:hanging="482"/>
        <w:jc w:val="left"/>
        <w:rPr>
          <w:rFonts w:asciiTheme="minorEastAsia" w:hAnsiTheme="minorEastAsia"/>
          <w:sz w:val="24"/>
          <w:szCs w:val="24"/>
        </w:rPr>
      </w:pPr>
      <w:r w:rsidRPr="0098579A">
        <w:rPr>
          <w:rFonts w:asciiTheme="minorEastAsia" w:hAnsiTheme="minorEastAsia" w:hint="eastAsia"/>
          <w:b/>
          <w:sz w:val="24"/>
          <w:szCs w:val="24"/>
        </w:rPr>
        <w:t>※３</w:t>
      </w:r>
      <w:r>
        <w:rPr>
          <w:rFonts w:asciiTheme="minorEastAsia" w:hAnsiTheme="minorEastAsia" w:hint="eastAsia"/>
          <w:b/>
          <w:sz w:val="24"/>
          <w:szCs w:val="24"/>
        </w:rPr>
        <w:t xml:space="preserve">　</w:t>
      </w:r>
      <w:r w:rsidRPr="00556139">
        <w:rPr>
          <w:rFonts w:asciiTheme="minorEastAsia" w:hAnsiTheme="minorEastAsia" w:hint="eastAsia"/>
          <w:sz w:val="24"/>
          <w:szCs w:val="24"/>
          <w:u w:val="single"/>
        </w:rPr>
        <w:t>診療報酬明細書</w:t>
      </w:r>
      <w:r>
        <w:rPr>
          <w:rFonts w:asciiTheme="minorEastAsia" w:hAnsiTheme="minorEastAsia" w:hint="eastAsia"/>
          <w:sz w:val="24"/>
          <w:szCs w:val="24"/>
        </w:rPr>
        <w:t>とは、保険医療機関や保険薬局が保険者</w:t>
      </w:r>
      <w:r w:rsidR="00FE7B8D">
        <w:rPr>
          <w:rFonts w:asciiTheme="minorEastAsia" w:hAnsiTheme="minorEastAsia" w:hint="eastAsia"/>
          <w:sz w:val="24"/>
          <w:szCs w:val="24"/>
        </w:rPr>
        <w:t>へ医療費を請求するための請求書のことで、カルテから作成され、すべての保険診療の内容が記載されているものです。</w:t>
      </w:r>
      <w:r w:rsidR="00FE7B8D" w:rsidRPr="00FE7B8D">
        <w:rPr>
          <w:rFonts w:asciiTheme="minorEastAsia" w:hAnsiTheme="minorEastAsia" w:hint="eastAsia"/>
          <w:sz w:val="24"/>
          <w:szCs w:val="24"/>
        </w:rPr>
        <w:t>診療報酬明細書は、入院と外来の別に１ケ月（暦月）に１枚作成され、保険者に提出されます。</w:t>
      </w:r>
    </w:p>
    <w:p w:rsidR="00FE7B8D" w:rsidRPr="00FE7B8D" w:rsidRDefault="00FE7B8D" w:rsidP="00FE7B8D">
      <w:pPr>
        <w:ind w:leftChars="114" w:left="719" w:hangingChars="200" w:hanging="480"/>
        <w:jc w:val="left"/>
        <w:rPr>
          <w:rFonts w:asciiTheme="minorEastAsia" w:hAnsiTheme="minorEastAsia"/>
          <w:sz w:val="24"/>
          <w:szCs w:val="24"/>
        </w:rPr>
      </w:pPr>
    </w:p>
    <w:sectPr w:rsidR="00FE7B8D" w:rsidRPr="00FE7B8D" w:rsidSect="00A71796">
      <w:pgSz w:w="11906" w:h="16838"/>
      <w:pgMar w:top="1134" w:right="964" w:bottom="72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52B" w:rsidRDefault="00B4252B" w:rsidP="00270E67">
      <w:r>
        <w:separator/>
      </w:r>
    </w:p>
  </w:endnote>
  <w:endnote w:type="continuationSeparator" w:id="0">
    <w:p w:rsidR="00B4252B" w:rsidRDefault="00B4252B" w:rsidP="0027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52B" w:rsidRDefault="00B4252B" w:rsidP="00270E67">
      <w:r>
        <w:separator/>
      </w:r>
    </w:p>
  </w:footnote>
  <w:footnote w:type="continuationSeparator" w:id="0">
    <w:p w:rsidR="00B4252B" w:rsidRDefault="00B4252B" w:rsidP="00270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01B23"/>
    <w:multiLevelType w:val="hybridMultilevel"/>
    <w:tmpl w:val="69B49B8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526726"/>
    <w:multiLevelType w:val="hybridMultilevel"/>
    <w:tmpl w:val="5C00E12A"/>
    <w:lvl w:ilvl="0" w:tplc="36A6FA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1E33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5E96B7D"/>
    <w:multiLevelType w:val="hybridMultilevel"/>
    <w:tmpl w:val="EECCCD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652B9A"/>
    <w:multiLevelType w:val="multilevel"/>
    <w:tmpl w:val="04090029"/>
    <w:lvl w:ilvl="0">
      <w:start w:val="1"/>
      <w:numFmt w:val="decimal"/>
      <w:pStyle w:val="1"/>
      <w:lvlText w:val="%1."/>
      <w:lvlJc w:val="left"/>
      <w:pPr>
        <w:ind w:left="425" w:hanging="425"/>
      </w:pPr>
    </w:lvl>
    <w:lvl w:ilvl="1">
      <w:start w:val="1"/>
      <w:numFmt w:val="lowerLetter"/>
      <w:pStyle w:val="2"/>
      <w:lvlText w:val="%2."/>
      <w:lvlJc w:val="left"/>
      <w:pPr>
        <w:ind w:left="851" w:hanging="426"/>
      </w:pPr>
    </w:lvl>
    <w:lvl w:ilvl="2">
      <w:start w:val="1"/>
      <w:numFmt w:val="lowerRoman"/>
      <w:pStyle w:val="3"/>
      <w:lvlText w:val="%3."/>
      <w:lvlJc w:val="left"/>
      <w:pPr>
        <w:ind w:left="1276" w:hanging="425"/>
      </w:pPr>
    </w:lvl>
    <w:lvl w:ilvl="3">
      <w:start w:val="1"/>
      <w:numFmt w:val="decimal"/>
      <w:pStyle w:val="4"/>
      <w:lvlText w:val="%4)"/>
      <w:lvlJc w:val="left"/>
      <w:pPr>
        <w:ind w:left="1701" w:hanging="425"/>
      </w:pPr>
    </w:lvl>
    <w:lvl w:ilvl="4">
      <w:start w:val="1"/>
      <w:numFmt w:val="lowerLetter"/>
      <w:pStyle w:val="5"/>
      <w:lvlText w:val="(%5)"/>
      <w:lvlJc w:val="left"/>
      <w:pPr>
        <w:ind w:left="2126" w:hanging="425"/>
      </w:pPr>
    </w:lvl>
    <w:lvl w:ilvl="5">
      <w:start w:val="1"/>
      <w:numFmt w:val="lowerRoman"/>
      <w:pStyle w:val="6"/>
      <w:lvlText w:val="(%6)"/>
      <w:lvlJc w:val="left"/>
      <w:pPr>
        <w:ind w:left="2551" w:hanging="425"/>
      </w:pPr>
    </w:lvl>
    <w:lvl w:ilvl="6">
      <w:start w:val="1"/>
      <w:numFmt w:val="decimal"/>
      <w:pStyle w:val="7"/>
      <w:lvlText w:val="(%7)"/>
      <w:lvlJc w:val="left"/>
      <w:pPr>
        <w:ind w:left="2976" w:hanging="425"/>
      </w:pPr>
    </w:lvl>
    <w:lvl w:ilvl="7">
      <w:start w:val="1"/>
      <w:numFmt w:val="lowerLetter"/>
      <w:pStyle w:val="8"/>
      <w:lvlText w:val="(%8)"/>
      <w:lvlJc w:val="left"/>
      <w:pPr>
        <w:ind w:left="3402" w:hanging="426"/>
      </w:pPr>
    </w:lvl>
    <w:lvl w:ilvl="8">
      <w:start w:val="1"/>
      <w:numFmt w:val="lowerRoman"/>
      <w:pStyle w:val="9"/>
      <w:lvlText w:val="(%9)"/>
      <w:lvlJc w:val="left"/>
      <w:pPr>
        <w:ind w:left="3827" w:hanging="425"/>
      </w:pPr>
    </w:lvl>
  </w:abstractNum>
  <w:abstractNum w:abstractNumId="5" w15:restartNumberingAfterBreak="0">
    <w:nsid w:val="652C2332"/>
    <w:multiLevelType w:val="hybridMultilevel"/>
    <w:tmpl w:val="E9B21A3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39"/>
    <w:rsid w:val="000046BB"/>
    <w:rsid w:val="00095C24"/>
    <w:rsid w:val="00095E41"/>
    <w:rsid w:val="000B0030"/>
    <w:rsid w:val="000C3E85"/>
    <w:rsid w:val="000D4113"/>
    <w:rsid w:val="000E5253"/>
    <w:rsid w:val="00133BF7"/>
    <w:rsid w:val="00166A37"/>
    <w:rsid w:val="001F35C0"/>
    <w:rsid w:val="00270E67"/>
    <w:rsid w:val="004E5566"/>
    <w:rsid w:val="005264E9"/>
    <w:rsid w:val="00556139"/>
    <w:rsid w:val="005C0039"/>
    <w:rsid w:val="0064263A"/>
    <w:rsid w:val="00650B5F"/>
    <w:rsid w:val="00965E1E"/>
    <w:rsid w:val="00971052"/>
    <w:rsid w:val="0098579A"/>
    <w:rsid w:val="00990CA9"/>
    <w:rsid w:val="009B78C9"/>
    <w:rsid w:val="009D120C"/>
    <w:rsid w:val="00A52426"/>
    <w:rsid w:val="00A71796"/>
    <w:rsid w:val="00AC406C"/>
    <w:rsid w:val="00B40F96"/>
    <w:rsid w:val="00B4252B"/>
    <w:rsid w:val="00B74016"/>
    <w:rsid w:val="00B96412"/>
    <w:rsid w:val="00C23B21"/>
    <w:rsid w:val="00C8230D"/>
    <w:rsid w:val="00D14FD7"/>
    <w:rsid w:val="00D9482E"/>
    <w:rsid w:val="00D96DBF"/>
    <w:rsid w:val="00DB6F44"/>
    <w:rsid w:val="00EA794F"/>
    <w:rsid w:val="00FE7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1E983F7-AC13-499B-BCEF-0142197A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1052"/>
    <w:pPr>
      <w:widowControl w:val="0"/>
      <w:jc w:val="both"/>
    </w:pPr>
  </w:style>
  <w:style w:type="paragraph" w:styleId="1">
    <w:name w:val="heading 1"/>
    <w:basedOn w:val="a"/>
    <w:next w:val="a"/>
    <w:link w:val="10"/>
    <w:uiPriority w:val="9"/>
    <w:qFormat/>
    <w:rsid w:val="005C0039"/>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5C0039"/>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C0039"/>
    <w:pPr>
      <w:keepNext/>
      <w:numPr>
        <w:ilvl w:val="2"/>
        <w:numId w:val="1"/>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C0039"/>
    <w:pPr>
      <w:keepNext/>
      <w:numPr>
        <w:ilvl w:val="3"/>
        <w:numId w:val="1"/>
      </w:numPr>
      <w:outlineLvl w:val="3"/>
    </w:pPr>
    <w:rPr>
      <w:b/>
      <w:bCs/>
    </w:rPr>
  </w:style>
  <w:style w:type="paragraph" w:styleId="5">
    <w:name w:val="heading 5"/>
    <w:basedOn w:val="a"/>
    <w:next w:val="a"/>
    <w:link w:val="50"/>
    <w:uiPriority w:val="9"/>
    <w:semiHidden/>
    <w:unhideWhenUsed/>
    <w:qFormat/>
    <w:rsid w:val="005C0039"/>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5C0039"/>
    <w:pPr>
      <w:keepNext/>
      <w:numPr>
        <w:ilvl w:val="5"/>
        <w:numId w:val="1"/>
      </w:numPr>
      <w:outlineLvl w:val="5"/>
    </w:pPr>
    <w:rPr>
      <w:b/>
      <w:bCs/>
    </w:rPr>
  </w:style>
  <w:style w:type="paragraph" w:styleId="7">
    <w:name w:val="heading 7"/>
    <w:basedOn w:val="a"/>
    <w:next w:val="a"/>
    <w:link w:val="70"/>
    <w:uiPriority w:val="9"/>
    <w:unhideWhenUsed/>
    <w:qFormat/>
    <w:rsid w:val="005C0039"/>
    <w:pPr>
      <w:keepNext/>
      <w:numPr>
        <w:ilvl w:val="6"/>
        <w:numId w:val="1"/>
      </w:numPr>
      <w:outlineLvl w:val="6"/>
    </w:pPr>
  </w:style>
  <w:style w:type="paragraph" w:styleId="8">
    <w:name w:val="heading 8"/>
    <w:basedOn w:val="a"/>
    <w:next w:val="a"/>
    <w:link w:val="80"/>
    <w:uiPriority w:val="9"/>
    <w:semiHidden/>
    <w:unhideWhenUsed/>
    <w:qFormat/>
    <w:rsid w:val="005C0039"/>
    <w:pPr>
      <w:keepNext/>
      <w:numPr>
        <w:ilvl w:val="7"/>
        <w:numId w:val="1"/>
      </w:numPr>
      <w:outlineLvl w:val="7"/>
    </w:pPr>
  </w:style>
  <w:style w:type="paragraph" w:styleId="9">
    <w:name w:val="heading 9"/>
    <w:basedOn w:val="a"/>
    <w:next w:val="a"/>
    <w:link w:val="90"/>
    <w:uiPriority w:val="9"/>
    <w:semiHidden/>
    <w:unhideWhenUsed/>
    <w:qFormat/>
    <w:rsid w:val="005C0039"/>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0039"/>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5C0039"/>
    <w:rPr>
      <w:rFonts w:asciiTheme="majorHAnsi" w:eastAsiaTheme="majorEastAsia" w:hAnsiTheme="majorHAnsi" w:cstheme="majorBidi"/>
    </w:rPr>
  </w:style>
  <w:style w:type="character" w:customStyle="1" w:styleId="30">
    <w:name w:val="見出し 3 (文字)"/>
    <w:basedOn w:val="a0"/>
    <w:link w:val="3"/>
    <w:uiPriority w:val="9"/>
    <w:semiHidden/>
    <w:rsid w:val="005C0039"/>
    <w:rPr>
      <w:rFonts w:asciiTheme="majorHAnsi" w:eastAsiaTheme="majorEastAsia" w:hAnsiTheme="majorHAnsi" w:cstheme="majorBidi"/>
    </w:rPr>
  </w:style>
  <w:style w:type="character" w:customStyle="1" w:styleId="40">
    <w:name w:val="見出し 4 (文字)"/>
    <w:basedOn w:val="a0"/>
    <w:link w:val="4"/>
    <w:uiPriority w:val="9"/>
    <w:rsid w:val="005C0039"/>
    <w:rPr>
      <w:b/>
      <w:bCs/>
    </w:rPr>
  </w:style>
  <w:style w:type="character" w:customStyle="1" w:styleId="50">
    <w:name w:val="見出し 5 (文字)"/>
    <w:basedOn w:val="a0"/>
    <w:link w:val="5"/>
    <w:uiPriority w:val="9"/>
    <w:semiHidden/>
    <w:rsid w:val="005C0039"/>
    <w:rPr>
      <w:rFonts w:asciiTheme="majorHAnsi" w:eastAsiaTheme="majorEastAsia" w:hAnsiTheme="majorHAnsi" w:cstheme="majorBidi"/>
    </w:rPr>
  </w:style>
  <w:style w:type="character" w:customStyle="1" w:styleId="60">
    <w:name w:val="見出し 6 (文字)"/>
    <w:basedOn w:val="a0"/>
    <w:link w:val="6"/>
    <w:uiPriority w:val="9"/>
    <w:semiHidden/>
    <w:rsid w:val="005C0039"/>
    <w:rPr>
      <w:b/>
      <w:bCs/>
    </w:rPr>
  </w:style>
  <w:style w:type="character" w:customStyle="1" w:styleId="70">
    <w:name w:val="見出し 7 (文字)"/>
    <w:basedOn w:val="a0"/>
    <w:link w:val="7"/>
    <w:uiPriority w:val="9"/>
    <w:rsid w:val="005C0039"/>
  </w:style>
  <w:style w:type="character" w:customStyle="1" w:styleId="80">
    <w:name w:val="見出し 8 (文字)"/>
    <w:basedOn w:val="a0"/>
    <w:link w:val="8"/>
    <w:uiPriority w:val="9"/>
    <w:semiHidden/>
    <w:rsid w:val="005C0039"/>
  </w:style>
  <w:style w:type="character" w:customStyle="1" w:styleId="90">
    <w:name w:val="見出し 9 (文字)"/>
    <w:basedOn w:val="a0"/>
    <w:link w:val="9"/>
    <w:uiPriority w:val="9"/>
    <w:semiHidden/>
    <w:rsid w:val="005C0039"/>
  </w:style>
  <w:style w:type="paragraph" w:styleId="a3">
    <w:name w:val="List Paragraph"/>
    <w:basedOn w:val="a"/>
    <w:uiPriority w:val="34"/>
    <w:qFormat/>
    <w:rsid w:val="000D4113"/>
    <w:pPr>
      <w:ind w:leftChars="400" w:left="840"/>
    </w:pPr>
  </w:style>
  <w:style w:type="paragraph" w:styleId="a4">
    <w:name w:val="Closing"/>
    <w:basedOn w:val="a"/>
    <w:link w:val="a5"/>
    <w:uiPriority w:val="99"/>
    <w:unhideWhenUsed/>
    <w:rsid w:val="00095E41"/>
    <w:pPr>
      <w:jc w:val="right"/>
    </w:pPr>
    <w:rPr>
      <w:rFonts w:asciiTheme="minorEastAsia" w:hAnsiTheme="minorEastAsia"/>
      <w:sz w:val="24"/>
      <w:szCs w:val="24"/>
    </w:rPr>
  </w:style>
  <w:style w:type="character" w:customStyle="1" w:styleId="a5">
    <w:name w:val="結語 (文字)"/>
    <w:basedOn w:val="a0"/>
    <w:link w:val="a4"/>
    <w:uiPriority w:val="99"/>
    <w:rsid w:val="00095E41"/>
    <w:rPr>
      <w:rFonts w:asciiTheme="minorEastAsia" w:hAnsiTheme="minorEastAsia"/>
      <w:sz w:val="24"/>
      <w:szCs w:val="24"/>
    </w:rPr>
  </w:style>
  <w:style w:type="paragraph" w:styleId="a6">
    <w:name w:val="header"/>
    <w:basedOn w:val="a"/>
    <w:link w:val="a7"/>
    <w:uiPriority w:val="99"/>
    <w:unhideWhenUsed/>
    <w:rsid w:val="00270E67"/>
    <w:pPr>
      <w:tabs>
        <w:tab w:val="center" w:pos="4252"/>
        <w:tab w:val="right" w:pos="8504"/>
      </w:tabs>
      <w:snapToGrid w:val="0"/>
    </w:pPr>
  </w:style>
  <w:style w:type="character" w:customStyle="1" w:styleId="a7">
    <w:name w:val="ヘッダー (文字)"/>
    <w:basedOn w:val="a0"/>
    <w:link w:val="a6"/>
    <w:uiPriority w:val="99"/>
    <w:rsid w:val="00270E67"/>
  </w:style>
  <w:style w:type="paragraph" w:styleId="a8">
    <w:name w:val="footer"/>
    <w:basedOn w:val="a"/>
    <w:link w:val="a9"/>
    <w:uiPriority w:val="99"/>
    <w:unhideWhenUsed/>
    <w:rsid w:val="00270E67"/>
    <w:pPr>
      <w:tabs>
        <w:tab w:val="center" w:pos="4252"/>
        <w:tab w:val="right" w:pos="8504"/>
      </w:tabs>
      <w:snapToGrid w:val="0"/>
    </w:pPr>
  </w:style>
  <w:style w:type="character" w:customStyle="1" w:styleId="a9">
    <w:name w:val="フッター (文字)"/>
    <w:basedOn w:val="a0"/>
    <w:link w:val="a8"/>
    <w:uiPriority w:val="99"/>
    <w:rsid w:val="00270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981</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埼玉県後期高齢者医療広域連合</dc:creator>
  <cp:lastModifiedBy>鈴木 由宇</cp:lastModifiedBy>
  <cp:revision>2</cp:revision>
  <cp:lastPrinted>2013-11-27T06:42:00Z</cp:lastPrinted>
  <dcterms:created xsi:type="dcterms:W3CDTF">2020-03-27T05:04:00Z</dcterms:created>
  <dcterms:modified xsi:type="dcterms:W3CDTF">2020-03-27T05:04:00Z</dcterms:modified>
</cp:coreProperties>
</file>