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jc w:val="center"/>
        <w:rPr>
          <w:rFonts w:hint="default" w:asciiTheme="minorEastAsia" w:hAnsiTheme="minorEastAsia"/>
        </w:rPr>
      </w:pPr>
      <w:r>
        <w:rPr>
          <w:rFonts w:hint="eastAsia" w:asciiTheme="minorEastAsia" w:hAnsiTheme="minorEastAsia"/>
        </w:rPr>
        <w:t>美里</w:t>
      </w:r>
      <w:r>
        <w:rPr>
          <w:rFonts w:hint="default" w:asciiTheme="minorEastAsia" w:hAnsiTheme="minorEastAsia"/>
        </w:rPr>
        <w:t>町</w:t>
      </w:r>
      <w:r>
        <w:rPr>
          <w:rFonts w:hint="eastAsia" w:asciiTheme="minorEastAsia" w:hAnsiTheme="minorEastAsia"/>
        </w:rPr>
        <w:t>農地利用最適化推進委員　</w:t>
      </w:r>
      <w:r>
        <w:rPr>
          <w:rFonts w:hint="default" w:asciiTheme="minorEastAsia" w:hAnsiTheme="minorEastAsia"/>
        </w:rPr>
        <w:t>募集要項</w:t>
      </w:r>
    </w:p>
    <w:p>
      <w:pPr>
        <w:pStyle w:val="19"/>
        <w:ind w:left="1366" w:hanging="1366" w:hangingChars="557"/>
        <w:rPr>
          <w:rFonts w:hint="default" w:asciiTheme="minorEastAsia" w:hAnsiTheme="minorEastAsia"/>
        </w:rPr>
      </w:pPr>
    </w:p>
    <w:p>
      <w:pPr>
        <w:pStyle w:val="19"/>
        <w:ind w:left="1366" w:hanging="1366" w:hangingChars="557"/>
        <w:rPr>
          <w:rFonts w:hint="default" w:asciiTheme="minorEastAsia" w:hAnsiTheme="minorEastAsia"/>
        </w:rPr>
      </w:pPr>
      <w:r>
        <w:rPr>
          <w:rFonts w:hint="default" w:asciiTheme="minorEastAsia" w:hAnsiTheme="minorEastAsia"/>
        </w:rPr>
        <w:t>■</w:t>
      </w:r>
      <w:r>
        <w:rPr>
          <w:rFonts w:hint="default" w:asciiTheme="minorEastAsia" w:hAnsiTheme="minorEastAsia"/>
        </w:rPr>
        <w:t>募集人数／１</w:t>
      </w:r>
      <w:r>
        <w:rPr>
          <w:rFonts w:hint="eastAsia" w:asciiTheme="minorEastAsia" w:hAnsiTheme="minorEastAsia"/>
        </w:rPr>
        <w:t>１</w:t>
      </w:r>
      <w:r>
        <w:rPr>
          <w:rFonts w:hint="default" w:asciiTheme="minorEastAsia" w:hAnsiTheme="minorEastAsia"/>
        </w:rPr>
        <w:t>名（</w:t>
      </w:r>
      <w:r>
        <w:rPr>
          <w:rFonts w:hint="default"/>
        </w:rPr>
        <w:t>次の区域ごとに募集</w:t>
      </w:r>
      <w:r>
        <w:rPr>
          <w:rFonts w:hint="default" w:asciiTheme="minorEastAsia" w:hAnsiTheme="minorEastAsia"/>
        </w:rPr>
        <w:t>）</w:t>
      </w:r>
    </w:p>
    <w:p>
      <w:pPr>
        <w:pStyle w:val="19"/>
        <w:ind w:left="1700" w:leftChars="674" w:hanging="250" w:hangingChars="102"/>
        <w:rPr>
          <w:rFonts w:hint="default" w:asciiTheme="minorEastAsia" w:hAnsiTheme="minorEastAsia"/>
        </w:rPr>
      </w:pPr>
      <w:r>
        <w:rPr>
          <w:rFonts w:hint="eastAsia" w:asciiTheme="minorEastAsia" w:hAnsiTheme="minorEastAsia"/>
        </w:rPr>
        <w:t>①東児玉地区（大字根木、大字関、大字阿那志、大字小茂田、大字下児玉、大字北十条、大字南十条、大字沼上）：定数４人</w:t>
      </w:r>
    </w:p>
    <w:p>
      <w:pPr>
        <w:pStyle w:val="19"/>
        <w:ind w:left="1701" w:hanging="1701" w:hangingChars="694"/>
        <w:rPr>
          <w:rFonts w:hint="default" w:asciiTheme="minorEastAsia" w:hAnsiTheme="minorEastAsia"/>
        </w:rPr>
      </w:pPr>
      <w:r>
        <w:rPr>
          <w:rFonts w:hint="eastAsia" w:asciiTheme="minorEastAsia" w:hAnsiTheme="minorEastAsia"/>
        </w:rPr>
        <w:t>　　　　　　②松久地区（大字広木、大字駒衣、大字木部、大字古郡、大字甘粕、大字中里）：定数４人</w:t>
      </w:r>
    </w:p>
    <w:p>
      <w:pPr>
        <w:pStyle w:val="19"/>
        <w:rPr>
          <w:rFonts w:hint="default" w:asciiTheme="minorEastAsia" w:hAnsiTheme="minorEastAsia"/>
        </w:rPr>
      </w:pPr>
      <w:r>
        <w:rPr>
          <w:rFonts w:hint="eastAsia" w:asciiTheme="minorEastAsia" w:hAnsiTheme="minorEastAsia"/>
        </w:rPr>
        <w:t>　　　　　　③大沢地区（大字猪俣、大字白石、大字円良田）：定数３人</w:t>
      </w:r>
    </w:p>
    <w:p>
      <w:pPr>
        <w:pStyle w:val="19"/>
        <w:rPr>
          <w:rFonts w:hint="default" w:asciiTheme="minorEastAsia" w:hAnsiTheme="minorEastAsia"/>
        </w:rPr>
      </w:pPr>
    </w:p>
    <w:p>
      <w:pPr>
        <w:pStyle w:val="19"/>
        <w:rPr>
          <w:rFonts w:hint="default" w:asciiTheme="minorEastAsia" w:hAnsiTheme="minorEastAsia"/>
        </w:rPr>
      </w:pPr>
      <w:r>
        <w:rPr>
          <w:rFonts w:hint="default" w:asciiTheme="minorEastAsia" w:hAnsiTheme="minorEastAsia"/>
        </w:rPr>
        <w:t>■</w:t>
      </w:r>
      <w:r>
        <w:rPr>
          <w:rFonts w:hint="eastAsia"/>
        </w:rPr>
        <w:t>任期</w:t>
      </w:r>
      <w:r>
        <w:rPr>
          <w:rFonts w:hint="default" w:asciiTheme="minorEastAsia" w:hAnsiTheme="minorEastAsia"/>
        </w:rPr>
        <w:t>／</w:t>
      </w:r>
      <w:r>
        <w:rPr>
          <w:rFonts w:hint="eastAsia" w:asciiTheme="minorEastAsia" w:hAnsiTheme="minorEastAsia"/>
        </w:rPr>
        <w:t>令和８</w:t>
      </w:r>
      <w:r>
        <w:rPr>
          <w:rFonts w:hint="default" w:asciiTheme="minorEastAsia" w:hAnsiTheme="minorEastAsia"/>
        </w:rPr>
        <w:t>年</w:t>
      </w:r>
      <w:r>
        <w:rPr>
          <w:rFonts w:hint="eastAsia" w:asciiTheme="minorEastAsia" w:hAnsiTheme="minorEastAsia"/>
        </w:rPr>
        <w:t>１０</w:t>
      </w:r>
      <w:r>
        <w:rPr>
          <w:rFonts w:hint="default" w:asciiTheme="minorEastAsia" w:hAnsiTheme="minorEastAsia"/>
        </w:rPr>
        <w:t>月２</w:t>
      </w:r>
      <w:r>
        <w:rPr>
          <w:rFonts w:hint="eastAsia" w:asciiTheme="minorEastAsia" w:hAnsiTheme="minorEastAsia"/>
        </w:rPr>
        <w:t>６</w:t>
      </w:r>
      <w:r>
        <w:rPr>
          <w:rFonts w:hint="default" w:asciiTheme="minorEastAsia" w:hAnsiTheme="minorEastAsia"/>
        </w:rPr>
        <w:t>日～</w:t>
      </w:r>
      <w:r>
        <w:rPr>
          <w:rFonts w:hint="eastAsia" w:asciiTheme="minorEastAsia" w:hAnsiTheme="minorEastAsia"/>
        </w:rPr>
        <w:t>令和１１</w:t>
      </w:r>
      <w:r>
        <w:rPr>
          <w:rFonts w:hint="default" w:asciiTheme="minorEastAsia" w:hAnsiTheme="minorEastAsia"/>
        </w:rPr>
        <w:t>年</w:t>
      </w:r>
      <w:r>
        <w:rPr>
          <w:rFonts w:hint="eastAsia" w:asciiTheme="minorEastAsia" w:hAnsiTheme="minorEastAsia"/>
        </w:rPr>
        <w:t>１０</w:t>
      </w:r>
      <w:r>
        <w:rPr>
          <w:rFonts w:hint="default" w:asciiTheme="minorEastAsia" w:hAnsiTheme="minorEastAsia"/>
        </w:rPr>
        <w:t>月</w:t>
      </w:r>
      <w:r>
        <w:rPr>
          <w:rFonts w:hint="eastAsia" w:asciiTheme="minorEastAsia" w:hAnsiTheme="minorEastAsia"/>
        </w:rPr>
        <w:t>２５</w:t>
      </w:r>
      <w:r>
        <w:rPr>
          <w:rFonts w:hint="default" w:asciiTheme="minorEastAsia" w:hAnsiTheme="minorEastAsia"/>
        </w:rPr>
        <w:t>日</w:t>
      </w:r>
    </w:p>
    <w:p>
      <w:pPr>
        <w:pStyle w:val="19"/>
        <w:ind w:left="1366" w:hanging="1366" w:hangingChars="557"/>
        <w:rPr>
          <w:rFonts w:hint="default" w:asciiTheme="minorEastAsia" w:hAnsiTheme="minorEastAsia"/>
        </w:rPr>
      </w:pPr>
    </w:p>
    <w:p>
      <w:pPr>
        <w:pStyle w:val="19"/>
        <w:ind w:left="1366" w:hanging="1366" w:hangingChars="557"/>
        <w:rPr>
          <w:rFonts w:hint="default" w:asciiTheme="minorEastAsia" w:hAnsiTheme="minorEastAsia"/>
        </w:rPr>
      </w:pPr>
      <w:r>
        <w:rPr>
          <w:rFonts w:hint="default" w:asciiTheme="minorEastAsia" w:hAnsiTheme="minorEastAsia"/>
        </w:rPr>
        <w:t>■</w:t>
      </w:r>
      <w:r>
        <w:rPr>
          <w:rFonts w:hint="default" w:asciiTheme="minorEastAsia" w:hAnsiTheme="minorEastAsia"/>
        </w:rPr>
        <w:t>職務内容</w:t>
      </w:r>
      <w:r>
        <w:rPr>
          <w:rFonts w:hint="eastAsia" w:asciiTheme="minorEastAsia" w:hAnsiTheme="minorEastAsia"/>
        </w:rPr>
        <w:t>／毎月の農業委員会総会への出席、</w:t>
      </w:r>
      <w:r>
        <w:rPr>
          <w:rFonts w:hint="default" w:asciiTheme="minorEastAsia" w:hAnsiTheme="minorEastAsia"/>
        </w:rPr>
        <w:t>農地の</w:t>
      </w:r>
      <w:r>
        <w:rPr>
          <w:rFonts w:hint="eastAsia" w:asciiTheme="minorEastAsia" w:hAnsiTheme="minorEastAsia"/>
        </w:rPr>
        <w:t>受け手と出し手のマッチングなど農地利用の集積・集約化の推進、農地中間管理事業の活動促進、耕作放棄地の発生防止と解消の推進、新規就農者等の参入支援、農業委員会総会での意見口述など</w:t>
      </w:r>
    </w:p>
    <w:p>
      <w:pPr>
        <w:pStyle w:val="19"/>
        <w:ind w:left="1861" w:hanging="1861" w:hangingChars="759"/>
        <w:rPr>
          <w:rFonts w:hint="default" w:asciiTheme="minorEastAsia" w:hAnsiTheme="minorEastAsia"/>
        </w:rPr>
      </w:pPr>
    </w:p>
    <w:p>
      <w:pPr>
        <w:pStyle w:val="19"/>
        <w:ind w:left="1861" w:hanging="1861" w:hangingChars="759"/>
        <w:rPr>
          <w:rFonts w:hint="default" w:asciiTheme="minorEastAsia" w:hAnsiTheme="minorEastAsia"/>
        </w:rPr>
      </w:pPr>
      <w:r>
        <w:rPr>
          <w:rFonts w:hint="default" w:asciiTheme="minorEastAsia" w:hAnsiTheme="minorEastAsia"/>
        </w:rPr>
        <w:t>■</w:t>
      </w:r>
      <w:r>
        <w:rPr>
          <w:rFonts w:hint="default" w:asciiTheme="minorEastAsia" w:hAnsiTheme="minorEastAsia"/>
        </w:rPr>
        <w:t>報酬（年額）／</w:t>
      </w:r>
      <w:r>
        <w:rPr>
          <w:rFonts w:hint="eastAsia" w:asciiTheme="minorEastAsia" w:hAnsiTheme="minorEastAsia"/>
        </w:rPr>
        <w:t>農地利用最適化推進委員：２８７</w:t>
      </w:r>
      <w:r>
        <w:rPr>
          <w:rFonts w:hint="default" w:asciiTheme="minorEastAsia" w:hAnsiTheme="minorEastAsia"/>
        </w:rPr>
        <w:t>，</w:t>
      </w:r>
      <w:r>
        <w:rPr>
          <w:rFonts w:hint="eastAsia" w:asciiTheme="minorEastAsia" w:hAnsiTheme="minorEastAsia"/>
        </w:rPr>
        <w:t>５</w:t>
      </w:r>
      <w:r>
        <w:rPr>
          <w:rFonts w:hint="default" w:asciiTheme="minorEastAsia" w:hAnsiTheme="minorEastAsia"/>
        </w:rPr>
        <w:t>００円</w:t>
      </w:r>
    </w:p>
    <w:p>
      <w:pPr>
        <w:pStyle w:val="19"/>
        <w:ind w:left="1366" w:hanging="1366" w:hangingChars="557"/>
        <w:rPr>
          <w:rFonts w:hint="default" w:asciiTheme="minorEastAsia" w:hAnsiTheme="minorEastAsia"/>
        </w:rPr>
      </w:pPr>
    </w:p>
    <w:p>
      <w:pPr>
        <w:pStyle w:val="19"/>
        <w:ind w:left="1366" w:hanging="1366" w:hangingChars="557"/>
        <w:rPr>
          <w:rFonts w:hint="default" w:asciiTheme="minorEastAsia" w:hAnsiTheme="minorEastAsia"/>
        </w:rPr>
      </w:pPr>
      <w:r>
        <w:rPr>
          <w:rFonts w:hint="default" w:asciiTheme="minorEastAsia" w:hAnsiTheme="minorEastAsia"/>
        </w:rPr>
        <w:t>■</w:t>
      </w:r>
      <w:r>
        <w:rPr>
          <w:rFonts w:hint="default" w:asciiTheme="minorEastAsia" w:hAnsiTheme="minorEastAsia"/>
        </w:rPr>
        <w:t>応募方法／</w:t>
      </w:r>
      <w:r>
        <w:rPr>
          <w:rFonts w:hint="default"/>
        </w:rPr>
        <w:t>推進委員推薦書（個人用）【様式１】、推進委員推薦書（団体用）【様式２】、推進委員応募届出書【様式３】</w:t>
      </w:r>
      <w:r>
        <w:rPr>
          <w:rFonts w:hint="default" w:asciiTheme="minorEastAsia" w:hAnsiTheme="minorEastAsia"/>
        </w:rPr>
        <w:t>のいずれかを提出</w:t>
      </w:r>
    </w:p>
    <w:p>
      <w:pPr>
        <w:pStyle w:val="19"/>
        <w:rPr>
          <w:rFonts w:hint="default" w:asciiTheme="minorEastAsia" w:hAnsiTheme="minorEastAsia"/>
        </w:rPr>
      </w:pPr>
    </w:p>
    <w:p>
      <w:pPr>
        <w:pStyle w:val="19"/>
        <w:rPr>
          <w:rFonts w:hint="default" w:asciiTheme="minorEastAsia" w:hAnsiTheme="minorEastAsia"/>
        </w:rPr>
      </w:pPr>
      <w:r>
        <w:rPr>
          <w:rFonts w:hint="default" w:asciiTheme="minorEastAsia" w:hAnsiTheme="minorEastAsia"/>
        </w:rPr>
        <w:t>■</w:t>
      </w:r>
      <w:r>
        <w:rPr>
          <w:rFonts w:hint="default" w:asciiTheme="minorEastAsia" w:hAnsiTheme="minorEastAsia"/>
        </w:rPr>
        <w:t>身分／</w:t>
      </w:r>
      <w:r>
        <w:rPr>
          <w:rFonts w:hint="eastAsia" w:asciiTheme="minorEastAsia" w:hAnsiTheme="minorEastAsia"/>
        </w:rPr>
        <w:t>美里</w:t>
      </w:r>
      <w:r>
        <w:rPr>
          <w:rFonts w:hint="default" w:asciiTheme="minorEastAsia" w:hAnsiTheme="minorEastAsia"/>
        </w:rPr>
        <w:t>町の特別職の非常勤職員</w:t>
      </w:r>
    </w:p>
    <w:p>
      <w:pPr>
        <w:pStyle w:val="19"/>
        <w:rPr>
          <w:rFonts w:hint="default" w:asciiTheme="minorEastAsia" w:hAnsiTheme="minorEastAsia"/>
        </w:rPr>
      </w:pPr>
    </w:p>
    <w:p>
      <w:pPr>
        <w:pStyle w:val="19"/>
        <w:ind w:left="1446" w:hanging="1446" w:hangingChars="590"/>
        <w:rPr>
          <w:rFonts w:hint="default" w:asciiTheme="minorEastAsia" w:hAnsiTheme="minorEastAsia"/>
        </w:rPr>
      </w:pPr>
      <w:r>
        <w:rPr>
          <w:rFonts w:hint="default" w:asciiTheme="minorEastAsia" w:hAnsiTheme="minorEastAsia"/>
        </w:rPr>
        <w:t>■</w:t>
      </w:r>
      <w:r>
        <w:rPr>
          <w:rFonts w:hint="default" w:asciiTheme="minorEastAsia" w:hAnsiTheme="minorEastAsia"/>
        </w:rPr>
        <w:t>推薦を受ける者及び応募する</w:t>
      </w:r>
      <w:r>
        <w:rPr>
          <w:rFonts w:hint="eastAsia" w:asciiTheme="minorEastAsia" w:hAnsiTheme="minorEastAsia"/>
        </w:rPr>
        <w:t>者</w:t>
      </w:r>
      <w:r>
        <w:rPr>
          <w:rFonts w:hint="default" w:asciiTheme="minorEastAsia" w:hAnsiTheme="minorEastAsia"/>
        </w:rPr>
        <w:t>の資格／農地等の利用の最適化の推進に熱意と識見を有する者。ただし、次のいずれかに該当する者は除く</w:t>
      </w:r>
    </w:p>
    <w:p>
      <w:pPr>
        <w:pStyle w:val="19"/>
        <w:ind w:firstLine="723" w:firstLineChars="295"/>
        <w:rPr>
          <w:rFonts w:hint="default" w:asciiTheme="minorEastAsia" w:hAnsiTheme="minorEastAsia"/>
        </w:rPr>
      </w:pPr>
      <w:r>
        <w:rPr>
          <w:rFonts w:hint="default" w:asciiTheme="minorEastAsia" w:hAnsiTheme="minorEastAsia"/>
        </w:rPr>
        <w:t>（１）破産手続き開始の決定を受けて復権を得ない者</w:t>
      </w:r>
    </w:p>
    <w:p>
      <w:pPr>
        <w:pStyle w:val="0"/>
        <w:ind w:left="1448" w:leftChars="337" w:hanging="723" w:hangingChars="295"/>
        <w:rPr>
          <w:rFonts w:hint="default" w:asciiTheme="minorEastAsia" w:hAnsiTheme="minorEastAsia"/>
          <w:sz w:val="24"/>
        </w:rPr>
      </w:pPr>
      <w:r>
        <w:rPr>
          <w:rFonts w:hint="default" w:asciiTheme="minorEastAsia" w:hAnsiTheme="minorEastAsia"/>
          <w:sz w:val="24"/>
        </w:rPr>
        <w:t>（２）禁固以上の刑に処せられ、その執行を終わるまで又はその執行を受けることがなくなるまでの者</w:t>
      </w:r>
    </w:p>
    <w:p>
      <w:pPr>
        <w:pStyle w:val="0"/>
        <w:ind w:left="1448" w:leftChars="337" w:hanging="723" w:hangingChars="295"/>
        <w:rPr>
          <w:rFonts w:hint="default" w:asciiTheme="minorEastAsia" w:hAnsiTheme="minorEastAsia"/>
          <w:sz w:val="24"/>
        </w:rPr>
      </w:pPr>
      <w:r>
        <w:rPr>
          <w:rFonts w:hint="eastAsia" w:asciiTheme="minorEastAsia" w:hAnsiTheme="minorEastAsia"/>
          <w:sz w:val="24"/>
        </w:rPr>
        <w:t>（３）美里町外に住所を有する者</w:t>
      </w:r>
    </w:p>
    <w:p>
      <w:pPr>
        <w:pStyle w:val="0"/>
        <w:ind w:left="1448" w:leftChars="337" w:hanging="723" w:hangingChars="295"/>
        <w:rPr>
          <w:rFonts w:hint="default" w:asciiTheme="minorEastAsia" w:hAnsiTheme="minorEastAsia"/>
          <w:sz w:val="24"/>
        </w:rPr>
      </w:pPr>
      <w:r>
        <w:rPr>
          <w:rFonts w:hint="eastAsia" w:asciiTheme="minorEastAsia" w:hAnsiTheme="minorEastAsia"/>
          <w:sz w:val="24"/>
        </w:rPr>
        <w:t>（４）暴力団若しくは暴力団員又はこれらと密接な関係を有する者</w:t>
      </w:r>
    </w:p>
    <w:p>
      <w:pPr>
        <w:pStyle w:val="19"/>
        <w:rPr>
          <w:rFonts w:hint="default" w:asciiTheme="minorEastAsia" w:hAnsiTheme="minorEastAsia"/>
        </w:rPr>
      </w:pPr>
    </w:p>
    <w:p>
      <w:pPr>
        <w:pStyle w:val="19"/>
        <w:rPr>
          <w:rFonts w:hint="default" w:asciiTheme="minorEastAsia" w:hAnsiTheme="minorEastAsia"/>
        </w:rPr>
      </w:pPr>
      <w:r>
        <w:rPr>
          <w:rFonts w:hint="default" w:asciiTheme="minorEastAsia" w:hAnsiTheme="minorEastAsia"/>
        </w:rPr>
        <w:t>■</w:t>
      </w:r>
      <w:r>
        <w:rPr>
          <w:rFonts w:hint="default" w:asciiTheme="minorEastAsia" w:hAnsiTheme="minorEastAsia"/>
        </w:rPr>
        <w:t>募集期間／</w:t>
      </w:r>
      <w:r>
        <w:rPr>
          <w:rFonts w:hint="eastAsia" w:asciiTheme="minorEastAsia" w:hAnsiTheme="minorEastAsia"/>
        </w:rPr>
        <w:t>６</w:t>
      </w:r>
      <w:r>
        <w:rPr>
          <w:rFonts w:hint="default" w:asciiTheme="minorEastAsia" w:hAnsiTheme="minorEastAsia"/>
        </w:rPr>
        <w:t>月</w:t>
      </w:r>
      <w:r>
        <w:rPr>
          <w:rFonts w:hint="eastAsia" w:asciiTheme="minorEastAsia" w:hAnsiTheme="minorEastAsia"/>
        </w:rPr>
        <w:t>１</w:t>
      </w:r>
      <w:r>
        <w:rPr>
          <w:rFonts w:hint="default" w:asciiTheme="minorEastAsia" w:hAnsiTheme="minorEastAsia"/>
        </w:rPr>
        <w:t>日（</w:t>
      </w:r>
      <w:r>
        <w:rPr>
          <w:rFonts w:hint="eastAsia" w:asciiTheme="minorEastAsia" w:hAnsiTheme="minorEastAsia"/>
        </w:rPr>
        <w:t>月</w:t>
      </w:r>
      <w:r>
        <w:rPr>
          <w:rFonts w:hint="default" w:asciiTheme="minorEastAsia" w:hAnsiTheme="minorEastAsia"/>
        </w:rPr>
        <w:t>）～</w:t>
      </w:r>
      <w:r>
        <w:rPr>
          <w:rFonts w:hint="eastAsia" w:asciiTheme="minorEastAsia" w:hAnsiTheme="minorEastAsia"/>
        </w:rPr>
        <w:t>６</w:t>
      </w:r>
      <w:r>
        <w:rPr>
          <w:rFonts w:hint="default" w:asciiTheme="minorEastAsia" w:hAnsiTheme="minorEastAsia"/>
        </w:rPr>
        <w:t>月</w:t>
      </w:r>
      <w:r>
        <w:rPr>
          <w:rFonts w:hint="eastAsia" w:asciiTheme="minorEastAsia" w:hAnsiTheme="minorEastAsia"/>
        </w:rPr>
        <w:t>３０</w:t>
      </w:r>
      <w:r>
        <w:rPr>
          <w:rFonts w:hint="default" w:asciiTheme="minorEastAsia" w:hAnsiTheme="minorEastAsia"/>
        </w:rPr>
        <w:t>日（</w:t>
      </w:r>
      <w:r>
        <w:rPr>
          <w:rFonts w:hint="eastAsia" w:asciiTheme="minorEastAsia" w:hAnsiTheme="minorEastAsia"/>
        </w:rPr>
        <w:t>火</w:t>
      </w:r>
      <w:r>
        <w:rPr>
          <w:rFonts w:hint="default" w:asciiTheme="minorEastAsia" w:hAnsiTheme="minorEastAsia"/>
        </w:rPr>
        <w:t>）</w:t>
      </w:r>
    </w:p>
    <w:p>
      <w:pPr>
        <w:pStyle w:val="19"/>
        <w:rPr>
          <w:rFonts w:hint="default" w:asciiTheme="minorEastAsia" w:hAnsiTheme="minorEastAsia"/>
        </w:rPr>
      </w:pPr>
    </w:p>
    <w:p>
      <w:pPr>
        <w:pStyle w:val="19"/>
        <w:ind w:left="1446" w:hanging="1446" w:hangingChars="590"/>
        <w:rPr>
          <w:rFonts w:hint="default" w:asciiTheme="minorEastAsia" w:hAnsiTheme="minorEastAsia"/>
        </w:rPr>
      </w:pPr>
      <w:r>
        <w:rPr>
          <w:rFonts w:hint="default" w:asciiTheme="minorEastAsia" w:hAnsiTheme="minorEastAsia"/>
        </w:rPr>
        <w:t>■</w:t>
      </w:r>
      <w:r>
        <w:rPr>
          <w:rFonts w:hint="default" w:asciiTheme="minorEastAsia" w:hAnsiTheme="minorEastAsia"/>
        </w:rPr>
        <w:t>応募用紙／</w:t>
      </w:r>
      <w:r>
        <w:rPr>
          <w:rFonts w:hint="eastAsia" w:asciiTheme="minorEastAsia" w:hAnsiTheme="minorEastAsia"/>
        </w:rPr>
        <w:t>美</w:t>
      </w:r>
      <w:r>
        <w:rPr>
          <w:rFonts w:hint="default" w:asciiTheme="minorEastAsia" w:hAnsiTheme="minorEastAsia"/>
        </w:rPr>
        <w:t>里町農業委員会事務局窓口にて配布</w:t>
      </w:r>
      <w:r>
        <w:rPr>
          <w:rFonts w:hint="eastAsia" w:asciiTheme="minorEastAsia" w:hAnsiTheme="minorEastAsia"/>
        </w:rPr>
        <w:t>の</w:t>
      </w:r>
      <w:r>
        <w:rPr>
          <w:rFonts w:hint="default" w:asciiTheme="minorEastAsia" w:hAnsiTheme="minorEastAsia"/>
        </w:rPr>
        <w:t>ほか、</w:t>
      </w:r>
      <w:r>
        <w:rPr>
          <w:rFonts w:hint="eastAsia" w:asciiTheme="minorEastAsia" w:hAnsiTheme="minorEastAsia"/>
        </w:rPr>
        <w:t>美</w:t>
      </w:r>
      <w:r>
        <w:rPr>
          <w:rFonts w:hint="default" w:asciiTheme="minorEastAsia" w:hAnsiTheme="minorEastAsia"/>
        </w:rPr>
        <w:t>里町ＨＰからもダウン</w:t>
      </w:r>
      <w:r>
        <w:rPr>
          <w:rFonts w:hint="eastAsia" w:asciiTheme="minorEastAsia" w:hAnsiTheme="minorEastAsia"/>
        </w:rPr>
        <w:t>　</w:t>
      </w:r>
      <w:r>
        <w:rPr>
          <w:rFonts w:hint="default" w:asciiTheme="minorEastAsia" w:hAnsiTheme="minorEastAsia"/>
        </w:rPr>
        <w:t>ロードできます。</w:t>
      </w:r>
    </w:p>
    <w:p>
      <w:pPr>
        <w:pStyle w:val="19"/>
        <w:rPr>
          <w:rFonts w:hint="default" w:asciiTheme="minorEastAsia" w:hAnsiTheme="minorEastAsia"/>
        </w:rPr>
      </w:pPr>
    </w:p>
    <w:p>
      <w:pPr>
        <w:pStyle w:val="19"/>
        <w:ind w:left="1736" w:hanging="1736" w:hangingChars="708"/>
        <w:rPr>
          <w:rFonts w:hint="default" w:asciiTheme="minorEastAsia" w:hAnsiTheme="minorEastAsia"/>
        </w:rPr>
      </w:pPr>
      <w:r>
        <w:rPr>
          <w:rFonts w:hint="default" w:asciiTheme="minorEastAsia" w:hAnsiTheme="minorEastAsia"/>
        </w:rPr>
        <w:t>■</w:t>
      </w:r>
      <w:r>
        <w:rPr>
          <w:rFonts w:hint="default" w:asciiTheme="minorEastAsia" w:hAnsiTheme="minorEastAsia"/>
        </w:rPr>
        <w:t>提出方法／・</w:t>
      </w:r>
      <w:r>
        <w:rPr>
          <w:rFonts w:hint="eastAsia" w:asciiTheme="minorEastAsia" w:hAnsiTheme="minorEastAsia"/>
        </w:rPr>
        <w:t>美</w:t>
      </w:r>
      <w:r>
        <w:rPr>
          <w:rFonts w:hint="default" w:asciiTheme="minorEastAsia" w:hAnsiTheme="minorEastAsia"/>
        </w:rPr>
        <w:t>里町農業委員会事務局窓口にて受付（８時３０分～１７時１５分）</w:t>
      </w:r>
      <w:r>
        <w:rPr>
          <w:rFonts w:hint="eastAsia" w:asciiTheme="minorEastAsia" w:hAnsiTheme="minorEastAsia"/>
        </w:rPr>
        <w:t>　　※</w:t>
      </w:r>
      <w:r>
        <w:rPr>
          <w:rFonts w:hint="default" w:asciiTheme="minorEastAsia" w:hAnsiTheme="minorEastAsia"/>
        </w:rPr>
        <w:t>土日、祝日は除く</w:t>
      </w:r>
    </w:p>
    <w:p>
      <w:pPr>
        <w:pStyle w:val="0"/>
        <w:rPr>
          <w:rFonts w:hint="default" w:asciiTheme="minorEastAsia" w:hAnsiTheme="minorEastAsia"/>
          <w:sz w:val="24"/>
        </w:rPr>
      </w:pPr>
    </w:p>
    <w:p>
      <w:pPr>
        <w:pStyle w:val="0"/>
        <w:autoSpaceDE w:val="0"/>
        <w:autoSpaceDN w:val="0"/>
        <w:adjustRightInd w:val="0"/>
        <w:ind w:left="2268" w:hanging="2268" w:hangingChars="925"/>
        <w:jc w:val="left"/>
        <w:rPr>
          <w:rFonts w:hint="default" w:asciiTheme="minorEastAsia" w:hAnsiTheme="minorEastAsia"/>
          <w:sz w:val="24"/>
        </w:rPr>
      </w:pPr>
      <w:r>
        <w:rPr>
          <w:rFonts w:hint="eastAsia" w:ascii="HG丸ｺﾞｼｯｸM-PRO" w:hAnsi="HG丸ｺﾞｼｯｸM-PRO"/>
          <w:color w:val="000000"/>
          <w:kern w:val="0"/>
          <w:sz w:val="24"/>
        </w:rPr>
        <w:t>■</w:t>
      </w:r>
      <w:r>
        <w:rPr>
          <w:rFonts w:hint="default" w:ascii="HG丸ｺﾞｼｯｸM-PRO" w:hAnsi="HG丸ｺﾞｼｯｸM-PRO"/>
          <w:color w:val="000000"/>
          <w:kern w:val="0"/>
          <w:sz w:val="24"/>
        </w:rPr>
        <w:t>選考結果の通知</w:t>
      </w:r>
      <w:r>
        <w:rPr>
          <w:rFonts w:hint="eastAsia" w:ascii="HG丸ｺﾞｼｯｸM-PRO" w:hAnsi="HG丸ｺﾞｼｯｸM-PRO"/>
          <w:color w:val="000000"/>
          <w:kern w:val="0"/>
          <w:sz w:val="24"/>
        </w:rPr>
        <w:t>／</w:t>
      </w:r>
      <w:r>
        <w:rPr>
          <w:rFonts w:hint="default" w:ascii="HG丸ｺﾞｼｯｸM-PRO" w:hAnsi="HG丸ｺﾞｼｯｸM-PRO"/>
          <w:color w:val="000000"/>
          <w:kern w:val="0"/>
          <w:sz w:val="24"/>
        </w:rPr>
        <w:t>選考結果は、</w:t>
      </w:r>
      <w:r>
        <w:rPr>
          <w:rFonts w:hint="eastAsia" w:ascii="HG丸ｺﾞｼｯｸM-PRO" w:hAnsi="HG丸ｺﾞｼｯｸM-PRO"/>
          <w:color w:val="000000"/>
          <w:kern w:val="0"/>
          <w:sz w:val="24"/>
        </w:rPr>
        <w:t>令和８</w:t>
      </w:r>
      <w:bookmarkStart w:id="0" w:name="_GoBack"/>
      <w:bookmarkEnd w:id="0"/>
      <w:r>
        <w:rPr>
          <w:rFonts w:hint="default" w:ascii="HG丸ｺﾞｼｯｸM-PRO" w:hAnsi="HG丸ｺﾞｼｯｸM-PRO"/>
          <w:color w:val="000000"/>
          <w:kern w:val="0"/>
          <w:sz w:val="24"/>
        </w:rPr>
        <w:t>年</w:t>
      </w:r>
      <w:r>
        <w:rPr>
          <w:rFonts w:hint="eastAsia" w:ascii="HG丸ｺﾞｼｯｸM-PRO" w:hAnsi="HG丸ｺﾞｼｯｸM-PRO"/>
          <w:color w:val="000000"/>
          <w:kern w:val="0"/>
          <w:sz w:val="24"/>
        </w:rPr>
        <w:t>９</w:t>
      </w:r>
      <w:r>
        <w:rPr>
          <w:rFonts w:hint="default" w:ascii="HG丸ｺﾞｼｯｸM-PRO" w:hAnsi="HG丸ｺﾞｼｯｸM-PRO"/>
          <w:color w:val="000000"/>
          <w:kern w:val="0"/>
          <w:sz w:val="24"/>
        </w:rPr>
        <w:t>月</w:t>
      </w:r>
      <w:r>
        <w:rPr>
          <w:rFonts w:hint="eastAsia" w:ascii="HG丸ｺﾞｼｯｸM-PRO" w:hAnsi="HG丸ｺﾞｼｯｸM-PRO"/>
          <w:color w:val="000000"/>
          <w:kern w:val="0"/>
          <w:sz w:val="24"/>
        </w:rPr>
        <w:t>末日</w:t>
      </w:r>
      <w:r>
        <w:rPr>
          <w:rFonts w:hint="default" w:ascii="HG丸ｺﾞｼｯｸM-PRO" w:hAnsi="HG丸ｺﾞｼｯｸM-PRO"/>
          <w:color w:val="000000"/>
          <w:kern w:val="0"/>
          <w:sz w:val="24"/>
        </w:rPr>
        <w:t>（予定）までに、推薦者（法人・団体又は個人）及び応募者へ文書により通知します。なお、委嘱は、農業委員会総会の承認後になります。</w:t>
      </w:r>
    </w:p>
    <w:p>
      <w:pPr>
        <w:pStyle w:val="0"/>
        <w:rPr>
          <w:rFonts w:hint="default" w:asciiTheme="minorEastAsia" w:hAnsiTheme="minorEastAsia"/>
          <w:sz w:val="24"/>
        </w:rPr>
      </w:pPr>
    </w:p>
    <w:p>
      <w:pPr>
        <w:pStyle w:val="0"/>
        <w:ind w:left="1275" w:hanging="1275" w:hangingChars="520"/>
        <w:rPr>
          <w:rFonts w:hint="default" w:asciiTheme="minorEastAsia" w:hAnsiTheme="minorEastAsia"/>
          <w:sz w:val="24"/>
        </w:rPr>
      </w:pPr>
      <w:r>
        <w:rPr>
          <w:rFonts w:hint="eastAsia" w:asciiTheme="minorEastAsia" w:hAnsiTheme="minorEastAsia"/>
          <w:sz w:val="24"/>
        </w:rPr>
        <w:t>■その他／推薦や応募の状況（中間・最終）について、候補者等の氏名等を町ホームページで公開します。</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z w:val="24"/>
        </w:rPr>
        <w:t>■</w:t>
      </w:r>
      <w:r>
        <w:rPr>
          <w:rFonts w:hint="default" w:asciiTheme="minorEastAsia" w:hAnsiTheme="minorEastAsia"/>
          <w:sz w:val="24"/>
        </w:rPr>
        <w:t>問合先／</w:t>
      </w:r>
      <w:r>
        <w:rPr>
          <w:rFonts w:hint="eastAsia" w:asciiTheme="minorEastAsia" w:hAnsiTheme="minorEastAsia"/>
          <w:sz w:val="24"/>
        </w:rPr>
        <w:t>美里町</w:t>
      </w:r>
      <w:r>
        <w:rPr>
          <w:rFonts w:hint="default" w:asciiTheme="minorEastAsia" w:hAnsiTheme="minorEastAsia"/>
          <w:sz w:val="24"/>
        </w:rPr>
        <w:t>農業委員会事務局（</w:t>
      </w:r>
      <w:r>
        <w:rPr>
          <w:rFonts w:hint="eastAsia" w:asciiTheme="minorEastAsia" w:hAnsiTheme="minorEastAsia"/>
          <w:sz w:val="24"/>
        </w:rPr>
        <w:t>７６</w:t>
      </w:r>
      <w:r>
        <w:rPr>
          <w:rFonts w:hint="default" w:asciiTheme="minorEastAsia" w:hAnsiTheme="minorEastAsia"/>
          <w:sz w:val="24"/>
        </w:rPr>
        <w:t>－</w:t>
      </w:r>
      <w:r>
        <w:rPr>
          <w:rFonts w:hint="eastAsia" w:asciiTheme="minorEastAsia" w:hAnsiTheme="minorEastAsia"/>
          <w:sz w:val="24"/>
        </w:rPr>
        <w:t>５１３３</w:t>
      </w:r>
      <w:r>
        <w:rPr>
          <w:rFonts w:hint="default" w:asciiTheme="minorEastAsia" w:hAnsiTheme="minorEastAsia"/>
          <w:sz w:val="24"/>
        </w:rPr>
        <w:t>・</w:t>
      </w:r>
      <w:r>
        <w:rPr>
          <w:rFonts w:hint="eastAsia" w:asciiTheme="minorEastAsia" w:hAnsiTheme="minorEastAsia"/>
          <w:sz w:val="24"/>
        </w:rPr>
        <w:t>美里町役場農林商工課内</w:t>
      </w:r>
      <w:r>
        <w:rPr>
          <w:rFonts w:hint="default" w:asciiTheme="minorEastAsia" w:hAnsiTheme="minorEastAsia"/>
          <w:sz w:val="24"/>
        </w:rPr>
        <w:t>）</w:t>
      </w:r>
      <w:r>
        <w:rPr>
          <w:rFonts w:hint="default"/>
          <w:sz w:val="24"/>
        </w:rPr>
        <w:t xml:space="preserve"> </w:t>
      </w:r>
    </w:p>
    <w:sectPr>
      <w:pgSz w:w="11906" w:h="16838"/>
      <w:pgMar w:top="1418" w:right="1021" w:bottom="851" w:left="1418" w:header="851" w:footer="992" w:gutter="0"/>
      <w:cols w:space="720"/>
      <w:textDirection w:val="lrTb"/>
      <w:docGrid w:type="linesAndChars" w:linePitch="355" w:charSpace="10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5"/>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color w:val="000000"/>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2</Pages>
  <Words>137</Words>
  <Characters>786</Characters>
  <Application>JUST Note</Application>
  <Lines>6</Lines>
  <Paragraphs>1</Paragraphs>
  <CharactersWithSpaces>922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260</dc:creator>
  <cp:lastModifiedBy>Administrator</cp:lastModifiedBy>
  <cp:lastPrinted>2020-05-19T07:16:00Z</cp:lastPrinted>
  <dcterms:created xsi:type="dcterms:W3CDTF">2017-06-06T01:03:00Z</dcterms:created>
  <dcterms:modified xsi:type="dcterms:W3CDTF">2026-04-21T01:23:31Z</dcterms:modified>
  <cp:revision>5</cp:revision>
</cp:coreProperties>
</file>